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77C8F" w14:textId="5BF9F697" w:rsidR="00A32E22" w:rsidRPr="006A55E3" w:rsidRDefault="00D52CA8" w:rsidP="0004141B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6A55E3">
        <w:rPr>
          <w:rFonts w:ascii="Times New Roman" w:hAnsi="Times New Roman" w:cs="Times New Roman"/>
          <w:sz w:val="24"/>
          <w:szCs w:val="24"/>
        </w:rPr>
        <w:t>Приложение № </w:t>
      </w:r>
      <w:r w:rsidR="00A32E22" w:rsidRPr="006A55E3">
        <w:rPr>
          <w:rFonts w:ascii="Times New Roman" w:hAnsi="Times New Roman" w:cs="Times New Roman"/>
          <w:sz w:val="24"/>
          <w:szCs w:val="24"/>
        </w:rPr>
        <w:t>1</w:t>
      </w:r>
      <w:r w:rsidR="00A71E9F" w:rsidRPr="006A55E3">
        <w:rPr>
          <w:rFonts w:ascii="Times New Roman" w:hAnsi="Times New Roman" w:cs="Times New Roman"/>
          <w:sz w:val="24"/>
          <w:szCs w:val="24"/>
        </w:rPr>
        <w:t>1</w:t>
      </w:r>
    </w:p>
    <w:p w14:paraId="6DB26B77" w14:textId="77777777" w:rsidR="00A32E22" w:rsidRPr="006A55E3" w:rsidRDefault="00A32E22" w:rsidP="0004141B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6A55E3">
        <w:rPr>
          <w:rFonts w:ascii="Times New Roman" w:hAnsi="Times New Roman" w:cs="Times New Roman"/>
          <w:sz w:val="24"/>
          <w:szCs w:val="24"/>
        </w:rPr>
        <w:t xml:space="preserve">к Типовой модели системы долговременного ухода за гражданами пожилого возраста </w:t>
      </w:r>
      <w:r w:rsidRPr="006A55E3">
        <w:rPr>
          <w:rFonts w:ascii="Times New Roman" w:hAnsi="Times New Roman" w:cs="Times New Roman"/>
          <w:sz w:val="24"/>
          <w:szCs w:val="24"/>
        </w:rPr>
        <w:br/>
        <w:t>и инвалидами, нуждающимися в уходе</w:t>
      </w:r>
    </w:p>
    <w:p w14:paraId="70D1952F" w14:textId="77777777" w:rsidR="002D0A03" w:rsidRPr="006A55E3" w:rsidRDefault="002D0A03" w:rsidP="00D52CA8">
      <w:pPr>
        <w:autoSpaceDE w:val="0"/>
        <w:autoSpaceDN w:val="0"/>
        <w:adjustRightInd w:val="0"/>
        <w:jc w:val="center"/>
      </w:pPr>
    </w:p>
    <w:p w14:paraId="33552E13" w14:textId="77777777" w:rsidR="002D0A03" w:rsidRPr="006A55E3" w:rsidRDefault="002D0A03" w:rsidP="00D52CA8">
      <w:pPr>
        <w:jc w:val="center"/>
        <w:rPr>
          <w:bCs/>
        </w:rPr>
      </w:pPr>
    </w:p>
    <w:p w14:paraId="65D56E6F" w14:textId="77777777" w:rsidR="00CC3770" w:rsidRPr="006A55E3" w:rsidRDefault="00CC3770" w:rsidP="00D52CA8">
      <w:pPr>
        <w:jc w:val="center"/>
        <w:rPr>
          <w:bCs/>
        </w:rPr>
      </w:pPr>
    </w:p>
    <w:p w14:paraId="47FA88DE" w14:textId="72E286FD" w:rsidR="002D0A03" w:rsidRPr="006A55E3" w:rsidRDefault="00B027BF" w:rsidP="0004141B">
      <w:pPr>
        <w:jc w:val="center"/>
        <w:rPr>
          <w:b/>
          <w:sz w:val="28"/>
          <w:szCs w:val="28"/>
        </w:rPr>
      </w:pPr>
      <w:r w:rsidRPr="006A55E3">
        <w:rPr>
          <w:b/>
          <w:sz w:val="28"/>
          <w:szCs w:val="28"/>
        </w:rPr>
        <w:t>П</w:t>
      </w:r>
      <w:r w:rsidR="00C3549B" w:rsidRPr="006A55E3">
        <w:rPr>
          <w:b/>
          <w:sz w:val="28"/>
          <w:szCs w:val="28"/>
        </w:rPr>
        <w:t>римерное п</w:t>
      </w:r>
      <w:r w:rsidR="002D0A03" w:rsidRPr="006A55E3">
        <w:rPr>
          <w:b/>
          <w:sz w:val="28"/>
          <w:szCs w:val="28"/>
        </w:rPr>
        <w:t>оложение</w:t>
      </w:r>
    </w:p>
    <w:p w14:paraId="5FA3AE8A" w14:textId="3BC942A3" w:rsidR="002D0A03" w:rsidRPr="006A55E3" w:rsidRDefault="002D0A03" w:rsidP="0004141B">
      <w:pPr>
        <w:jc w:val="center"/>
        <w:rPr>
          <w:b/>
          <w:bCs/>
        </w:rPr>
      </w:pPr>
      <w:r w:rsidRPr="006A55E3">
        <w:rPr>
          <w:b/>
          <w:sz w:val="28"/>
          <w:szCs w:val="28"/>
        </w:rPr>
        <w:t xml:space="preserve">о </w:t>
      </w:r>
      <w:r w:rsidR="00541D8B" w:rsidRPr="006A55E3">
        <w:rPr>
          <w:b/>
          <w:sz w:val="28"/>
          <w:szCs w:val="28"/>
        </w:rPr>
        <w:t xml:space="preserve">региональном </w:t>
      </w:r>
      <w:r w:rsidRPr="006A55E3">
        <w:rPr>
          <w:b/>
          <w:sz w:val="28"/>
          <w:szCs w:val="28"/>
        </w:rPr>
        <w:t>координационном центре</w:t>
      </w:r>
    </w:p>
    <w:p w14:paraId="256BBD26" w14:textId="77777777" w:rsidR="00CC3770" w:rsidRPr="006A55E3" w:rsidRDefault="00CC3770" w:rsidP="00D52CA8">
      <w:pPr>
        <w:jc w:val="both"/>
        <w:rPr>
          <w:bCs/>
          <w:sz w:val="28"/>
          <w:szCs w:val="28"/>
        </w:rPr>
      </w:pPr>
    </w:p>
    <w:p w14:paraId="17C6D232" w14:textId="2D71B4E5" w:rsidR="003B2598" w:rsidRPr="006A55E3" w:rsidRDefault="003B2598" w:rsidP="0004141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55E3">
        <w:rPr>
          <w:sz w:val="28"/>
          <w:szCs w:val="28"/>
        </w:rPr>
        <w:t xml:space="preserve">1. Настоящее </w:t>
      </w:r>
      <w:r w:rsidR="003A363A" w:rsidRPr="006A55E3">
        <w:rPr>
          <w:sz w:val="28"/>
          <w:szCs w:val="28"/>
        </w:rPr>
        <w:t xml:space="preserve">примерное </w:t>
      </w:r>
      <w:r w:rsidRPr="006A55E3">
        <w:rPr>
          <w:sz w:val="28"/>
          <w:szCs w:val="28"/>
        </w:rPr>
        <w:t>п</w:t>
      </w:r>
      <w:r w:rsidR="0078720A" w:rsidRPr="006A55E3">
        <w:rPr>
          <w:sz w:val="28"/>
          <w:szCs w:val="28"/>
        </w:rPr>
        <w:t>оложение</w:t>
      </w:r>
      <w:r w:rsidRPr="006A55E3">
        <w:rPr>
          <w:sz w:val="28"/>
          <w:szCs w:val="28"/>
        </w:rPr>
        <w:t xml:space="preserve"> устанавливает</w:t>
      </w:r>
      <w:r w:rsidR="0078720A" w:rsidRPr="006A55E3">
        <w:rPr>
          <w:sz w:val="28"/>
          <w:szCs w:val="28"/>
        </w:rPr>
        <w:t xml:space="preserve"> </w:t>
      </w:r>
      <w:r w:rsidRPr="006A55E3">
        <w:rPr>
          <w:sz w:val="28"/>
          <w:szCs w:val="28"/>
        </w:rPr>
        <w:t>порядок деятельности</w:t>
      </w:r>
      <w:r w:rsidR="0078720A" w:rsidRPr="006A55E3">
        <w:rPr>
          <w:sz w:val="28"/>
          <w:szCs w:val="28"/>
        </w:rPr>
        <w:t xml:space="preserve"> регионального координационного центра</w:t>
      </w:r>
      <w:r w:rsidRPr="006A55E3">
        <w:rPr>
          <w:sz w:val="28"/>
          <w:szCs w:val="28"/>
        </w:rPr>
        <w:t xml:space="preserve">, который </w:t>
      </w:r>
      <w:r w:rsidR="00CC3770" w:rsidRPr="006A55E3">
        <w:rPr>
          <w:sz w:val="28"/>
          <w:szCs w:val="28"/>
        </w:rPr>
        <w:t>создается на основании решения органа государственной власти субъекта Российской Федерации в сфере социального обслуживания</w:t>
      </w:r>
      <w:r w:rsidR="00002CD7" w:rsidRPr="006A55E3">
        <w:rPr>
          <w:sz w:val="28"/>
          <w:szCs w:val="28"/>
        </w:rPr>
        <w:t xml:space="preserve"> граждан</w:t>
      </w:r>
      <w:r w:rsidR="00CC3770" w:rsidRPr="006A55E3">
        <w:rPr>
          <w:sz w:val="28"/>
          <w:szCs w:val="28"/>
        </w:rPr>
        <w:t xml:space="preserve"> в организации, находящейся в его ведении</w:t>
      </w:r>
      <w:r w:rsidR="00013712" w:rsidRPr="006A55E3">
        <w:rPr>
          <w:sz w:val="28"/>
          <w:szCs w:val="28"/>
        </w:rPr>
        <w:t>, не являющейся поставщиком социальных услуг</w:t>
      </w:r>
      <w:r w:rsidRPr="006A55E3">
        <w:rPr>
          <w:sz w:val="28"/>
          <w:szCs w:val="28"/>
        </w:rPr>
        <w:t xml:space="preserve"> (далее </w:t>
      </w:r>
      <w:r w:rsidR="00BB2406" w:rsidRPr="006A55E3">
        <w:rPr>
          <w:sz w:val="28"/>
          <w:szCs w:val="28"/>
        </w:rPr>
        <w:t xml:space="preserve">соответственно </w:t>
      </w:r>
      <w:r w:rsidRPr="006A55E3">
        <w:rPr>
          <w:sz w:val="28"/>
          <w:szCs w:val="28"/>
        </w:rPr>
        <w:t>–</w:t>
      </w:r>
      <w:r w:rsidR="00002CD7" w:rsidRPr="006A55E3">
        <w:rPr>
          <w:sz w:val="28"/>
          <w:szCs w:val="28"/>
        </w:rPr>
        <w:t xml:space="preserve"> положение,</w:t>
      </w:r>
      <w:r w:rsidRPr="006A55E3">
        <w:rPr>
          <w:sz w:val="28"/>
          <w:szCs w:val="28"/>
        </w:rPr>
        <w:t xml:space="preserve"> </w:t>
      </w:r>
      <w:r w:rsidR="007D6B2B" w:rsidRPr="006A55E3">
        <w:rPr>
          <w:sz w:val="28"/>
          <w:szCs w:val="28"/>
        </w:rPr>
        <w:t>организация</w:t>
      </w:r>
      <w:r w:rsidRPr="006A55E3">
        <w:rPr>
          <w:sz w:val="28"/>
          <w:szCs w:val="28"/>
        </w:rPr>
        <w:t>).</w:t>
      </w:r>
    </w:p>
    <w:p w14:paraId="46A4400F" w14:textId="511E3EED" w:rsidR="00195AFC" w:rsidRPr="006A55E3" w:rsidRDefault="003B2598" w:rsidP="00195AFC">
      <w:pPr>
        <w:pStyle w:val="a3"/>
        <w:spacing w:after="0" w:line="240" w:lineRule="auto"/>
        <w:ind w:left="0" w:right="75" w:firstLine="709"/>
        <w:jc w:val="both"/>
      </w:pPr>
      <w:r w:rsidRPr="006A55E3">
        <w:t>2</w:t>
      </w:r>
      <w:r w:rsidR="00A32E22" w:rsidRPr="006A55E3">
        <w:t>. </w:t>
      </w:r>
      <w:r w:rsidR="002D0A03" w:rsidRPr="006A55E3">
        <w:t xml:space="preserve">Основной целью </w:t>
      </w:r>
      <w:r w:rsidRPr="006A55E3">
        <w:t xml:space="preserve">создания </w:t>
      </w:r>
      <w:r w:rsidR="007D6B2B" w:rsidRPr="006A55E3">
        <w:t>регионального координационного центра</w:t>
      </w:r>
      <w:r w:rsidR="002D0A03" w:rsidRPr="006A55E3">
        <w:t xml:space="preserve"> является </w:t>
      </w:r>
      <w:r w:rsidR="00A32E22" w:rsidRPr="006A55E3">
        <w:rPr>
          <w:rFonts w:eastAsia="SimSun"/>
          <w:bCs/>
          <w:kern w:val="3"/>
        </w:rPr>
        <w:t>информационно-аналитическое обеспечение системы долговременного ухода в субъекте Российской Федерации</w:t>
      </w:r>
      <w:r w:rsidR="00E47B1C" w:rsidRPr="006A55E3">
        <w:t>.</w:t>
      </w:r>
    </w:p>
    <w:p w14:paraId="55B67570" w14:textId="0B5D0958" w:rsidR="00195AFC" w:rsidRPr="006A55E3" w:rsidRDefault="00635B63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3</w:t>
      </w:r>
      <w:r w:rsidR="0010001F" w:rsidRPr="006A55E3">
        <w:t>. </w:t>
      </w:r>
      <w:r w:rsidR="00BB5200" w:rsidRPr="006A55E3">
        <w:t xml:space="preserve">Деятельность </w:t>
      </w:r>
      <w:r w:rsidR="007D6B2B" w:rsidRPr="006A55E3">
        <w:t>регионального координационного центра</w:t>
      </w:r>
      <w:r w:rsidR="00BB5200" w:rsidRPr="006A55E3">
        <w:t xml:space="preserve"> осуществляется </w:t>
      </w:r>
      <w:r w:rsidR="00E15EC1" w:rsidRPr="006A55E3">
        <w:br/>
      </w:r>
      <w:r w:rsidR="00BB5200" w:rsidRPr="006A55E3">
        <w:t>во взаимодействии с территориальным</w:t>
      </w:r>
      <w:r w:rsidR="00193C3D" w:rsidRPr="006A55E3">
        <w:t>и координационными</w:t>
      </w:r>
      <w:r w:rsidR="00BB5200" w:rsidRPr="006A55E3">
        <w:t xml:space="preserve"> центр</w:t>
      </w:r>
      <w:r w:rsidR="00193C3D" w:rsidRPr="006A55E3">
        <w:t>ами</w:t>
      </w:r>
      <w:r w:rsidR="00195AFC" w:rsidRPr="006A55E3">
        <w:t>. П</w:t>
      </w:r>
      <w:r w:rsidR="005D5D49" w:rsidRPr="006A55E3">
        <w:t>римерное п</w:t>
      </w:r>
      <w:r w:rsidR="00193C3D" w:rsidRPr="006A55E3">
        <w:t xml:space="preserve">оложение о </w:t>
      </w:r>
      <w:r w:rsidR="005D5D49" w:rsidRPr="006A55E3">
        <w:rPr>
          <w:rFonts w:eastAsia="Times New Roman"/>
          <w:lang w:eastAsia="ru-RU"/>
        </w:rPr>
        <w:t xml:space="preserve">территориальном </w:t>
      </w:r>
      <w:r w:rsidR="005D5D49" w:rsidRPr="006A55E3">
        <w:t>координационном центре</w:t>
      </w:r>
      <w:r w:rsidR="00747D52" w:rsidRPr="006A55E3">
        <w:rPr>
          <w:rFonts w:eastAsia="Times New Roman"/>
        </w:rPr>
        <w:t xml:space="preserve"> предусмотрено</w:t>
      </w:r>
      <w:r w:rsidR="00195AFC" w:rsidRPr="006A55E3">
        <w:rPr>
          <w:rFonts w:eastAsia="Times New Roman"/>
        </w:rPr>
        <w:t xml:space="preserve"> приложением № 12 к</w:t>
      </w:r>
      <w:r w:rsidR="00195AFC" w:rsidRPr="006A55E3">
        <w:t xml:space="preserve"> </w:t>
      </w:r>
      <w:r w:rsidR="00002CD7" w:rsidRPr="006A55E3">
        <w:t xml:space="preserve">Типовой модели системы </w:t>
      </w:r>
      <w:bookmarkStart w:id="0" w:name="_GoBack"/>
      <w:bookmarkEnd w:id="0"/>
      <w:r w:rsidR="00002CD7" w:rsidRPr="006A55E3">
        <w:t xml:space="preserve">долговременного ухода </w:t>
      </w:r>
      <w:r w:rsidR="00E15EC1" w:rsidRPr="006A55E3">
        <w:br/>
      </w:r>
      <w:r w:rsidR="00002CD7" w:rsidRPr="006A55E3">
        <w:t>за гражданами пожилого возраста и инвалидами, нуждающимися в уходе.</w:t>
      </w:r>
    </w:p>
    <w:p w14:paraId="06F8E697" w14:textId="339372A0" w:rsidR="00A91F38" w:rsidRPr="006A55E3" w:rsidRDefault="008D3557" w:rsidP="00A91F38">
      <w:pPr>
        <w:pStyle w:val="a3"/>
        <w:spacing w:after="0" w:line="240" w:lineRule="auto"/>
        <w:ind w:left="0" w:right="75" w:firstLine="709"/>
        <w:jc w:val="both"/>
      </w:pPr>
      <w:r w:rsidRPr="006A55E3">
        <w:t>4. </w:t>
      </w:r>
      <w:r w:rsidR="008A4FC0" w:rsidRPr="006A55E3">
        <w:t xml:space="preserve">Функционирование </w:t>
      </w:r>
      <w:r w:rsidR="007D6B2B" w:rsidRPr="006A55E3">
        <w:t>регионального координационного центра</w:t>
      </w:r>
      <w:r w:rsidR="008A4FC0" w:rsidRPr="006A55E3">
        <w:t xml:space="preserve"> обеспечивается</w:t>
      </w:r>
      <w:r w:rsidR="002C11EA" w:rsidRPr="006A55E3">
        <w:t xml:space="preserve"> </w:t>
      </w:r>
      <w:r w:rsidR="00105AB3" w:rsidRPr="006A55E3">
        <w:rPr>
          <w:rFonts w:eastAsiaTheme="minorHAnsi"/>
        </w:rPr>
        <w:t xml:space="preserve">работниками, </w:t>
      </w:r>
      <w:r w:rsidR="002C11EA" w:rsidRPr="006A55E3">
        <w:t>которые</w:t>
      </w:r>
      <w:r w:rsidR="004F3095" w:rsidRPr="006A55E3">
        <w:t xml:space="preserve"> обладаю</w:t>
      </w:r>
      <w:r w:rsidR="00842396" w:rsidRPr="006A55E3">
        <w:t>т знаниями и навыками, необходи</w:t>
      </w:r>
      <w:r w:rsidR="002C11EA" w:rsidRPr="006A55E3">
        <w:t>мыми для исполнения должностных обязанностей, а также личными качествами, обеспечивающими способность выпол</w:t>
      </w:r>
      <w:r w:rsidR="00070419" w:rsidRPr="006A55E3">
        <w:t>нять возложенные на них</w:t>
      </w:r>
      <w:r w:rsidR="00105AB3" w:rsidRPr="006A55E3">
        <w:t xml:space="preserve"> задачи, в том числе </w:t>
      </w:r>
      <w:r w:rsidR="00A91F38" w:rsidRPr="006A55E3">
        <w:t xml:space="preserve">уполномоченными на взаимодействие с работниками </w:t>
      </w:r>
      <w:r w:rsidR="003031A4" w:rsidRPr="006A55E3">
        <w:rPr>
          <w:rFonts w:eastAsia="Times New Roman"/>
          <w:lang w:eastAsia="ru-RU"/>
        </w:rPr>
        <w:t>территориал</w:t>
      </w:r>
      <w:r w:rsidR="00D636DB" w:rsidRPr="006A55E3">
        <w:rPr>
          <w:rFonts w:eastAsia="Times New Roman"/>
          <w:lang w:eastAsia="ru-RU"/>
        </w:rPr>
        <w:t>ьных</w:t>
      </w:r>
      <w:r w:rsidR="003031A4" w:rsidRPr="006A55E3">
        <w:rPr>
          <w:rFonts w:eastAsia="Times New Roman"/>
          <w:lang w:eastAsia="ru-RU"/>
        </w:rPr>
        <w:t xml:space="preserve"> </w:t>
      </w:r>
      <w:r w:rsidR="003031A4" w:rsidRPr="006A55E3">
        <w:t>координационн</w:t>
      </w:r>
      <w:r w:rsidR="00D636DB" w:rsidRPr="006A55E3">
        <w:t>ых</w:t>
      </w:r>
      <w:r w:rsidR="003031A4" w:rsidRPr="006A55E3">
        <w:t xml:space="preserve"> центр</w:t>
      </w:r>
      <w:r w:rsidR="00D636DB" w:rsidRPr="006A55E3">
        <w:t>ов</w:t>
      </w:r>
      <w:r w:rsidR="00A91F38" w:rsidRPr="006A55E3">
        <w:t xml:space="preserve">, медицинских и иных организаций, поставщиков социальных услуг, которые соответствуют требованиям профессионального стандарта «Специалист по социальной работе» или «Психолог </w:t>
      </w:r>
      <w:r w:rsidR="00E15EC1" w:rsidRPr="006A55E3">
        <w:br/>
      </w:r>
      <w:r w:rsidR="00A91F38" w:rsidRPr="006A55E3">
        <w:t>в социальной сфере», прошли и (или) готовы пройти профессиональное обучение по программам профессиональной подготовки (переподготовки) или повышение квалификации по вопросам управления в социальной сфере, построения эффективного общения, разрешения конфликтных ситуаций, психологических особенностей граждан пожилого возраста и инвалидов.</w:t>
      </w:r>
    </w:p>
    <w:p w14:paraId="77A6A707" w14:textId="2133C04C" w:rsidR="003E0D1B" w:rsidRPr="006A55E3" w:rsidRDefault="003E0D1B" w:rsidP="003E0D1B">
      <w:pPr>
        <w:pStyle w:val="a3"/>
        <w:spacing w:after="0" w:line="240" w:lineRule="auto"/>
        <w:ind w:left="0" w:right="75" w:firstLine="709"/>
        <w:jc w:val="both"/>
      </w:pPr>
      <w:r w:rsidRPr="006A55E3">
        <w:t xml:space="preserve">5. Контроль </w:t>
      </w:r>
      <w:r w:rsidR="00E15EC1" w:rsidRPr="006A55E3">
        <w:t xml:space="preserve">за </w:t>
      </w:r>
      <w:r w:rsidRPr="006A55E3">
        <w:t>деятельност</w:t>
      </w:r>
      <w:r w:rsidR="00E15EC1" w:rsidRPr="006A55E3">
        <w:t>ью</w:t>
      </w:r>
      <w:r w:rsidRPr="006A55E3">
        <w:t xml:space="preserve"> работников </w:t>
      </w:r>
      <w:r w:rsidR="007D6B2B" w:rsidRPr="006A55E3">
        <w:t>регионального координационного центра</w:t>
      </w:r>
      <w:r w:rsidRPr="006A55E3">
        <w:t xml:space="preserve"> осуществляется руководителем организации, в структуре которого создан </w:t>
      </w:r>
      <w:r w:rsidR="007D6B2B" w:rsidRPr="006A55E3">
        <w:t>региональный координационный центр</w:t>
      </w:r>
      <w:r w:rsidRPr="006A55E3">
        <w:t>.</w:t>
      </w:r>
    </w:p>
    <w:p w14:paraId="11E8F8AB" w14:textId="75714B15" w:rsidR="0010001F" w:rsidRPr="006A55E3" w:rsidRDefault="003E0D1B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6</w:t>
      </w:r>
      <w:r w:rsidR="000E6FA9" w:rsidRPr="006A55E3">
        <w:t>. </w:t>
      </w:r>
      <w:r w:rsidR="00DC34F3" w:rsidRPr="006A55E3">
        <w:t>Региональный координационный центр</w:t>
      </w:r>
      <w:r w:rsidR="0010001F" w:rsidRPr="006A55E3">
        <w:t xml:space="preserve"> </w:t>
      </w:r>
      <w:r w:rsidR="00747D52" w:rsidRPr="006A55E3">
        <w:t xml:space="preserve">обеспечивает </w:t>
      </w:r>
      <w:r w:rsidR="0010001F" w:rsidRPr="006A55E3">
        <w:t>и</w:t>
      </w:r>
      <w:r w:rsidR="00747D52" w:rsidRPr="006A55E3">
        <w:t>нформирование</w:t>
      </w:r>
      <w:r w:rsidR="0010001F" w:rsidRPr="006A55E3">
        <w:t xml:space="preserve"> </w:t>
      </w:r>
      <w:r w:rsidR="00747D52" w:rsidRPr="006A55E3">
        <w:t xml:space="preserve">граждан </w:t>
      </w:r>
      <w:r w:rsidR="0010001F" w:rsidRPr="006A55E3">
        <w:t xml:space="preserve">о </w:t>
      </w:r>
      <w:r w:rsidR="00747D52" w:rsidRPr="006A55E3">
        <w:t>системе</w:t>
      </w:r>
      <w:r w:rsidR="0010001F" w:rsidRPr="006A55E3">
        <w:t xml:space="preserve"> долговременного ухода по вопросам:</w:t>
      </w:r>
    </w:p>
    <w:p w14:paraId="319882AD" w14:textId="105F2D58" w:rsidR="0010001F" w:rsidRPr="006A55E3" w:rsidRDefault="00E15EC1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1</w:t>
      </w:r>
      <w:r w:rsidR="0010001F" w:rsidRPr="006A55E3">
        <w:t>) </w:t>
      </w:r>
      <w:r w:rsidR="00747D52" w:rsidRPr="006A55E3">
        <w:t>порядка</w:t>
      </w:r>
      <w:r w:rsidR="0010001F" w:rsidRPr="006A55E3">
        <w:t xml:space="preserve"> включения в систему долговременного ухода;</w:t>
      </w:r>
    </w:p>
    <w:p w14:paraId="42D9F66C" w14:textId="7D2D92F4" w:rsidR="0010001F" w:rsidRPr="006A55E3" w:rsidRDefault="00E15EC1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2</w:t>
      </w:r>
      <w:r w:rsidR="00747D52" w:rsidRPr="006A55E3">
        <w:t>) порядка</w:t>
      </w:r>
      <w:r w:rsidR="0010001F" w:rsidRPr="006A55E3">
        <w:t xml:space="preserve"> определения</w:t>
      </w:r>
      <w:r w:rsidR="0010001F" w:rsidRPr="006A55E3">
        <w:rPr>
          <w:rFonts w:eastAsia="Times New Roman"/>
        </w:rPr>
        <w:t xml:space="preserve"> индивидуальной потребности гражданина </w:t>
      </w:r>
      <w:r w:rsidR="0010001F" w:rsidRPr="006A55E3">
        <w:rPr>
          <w:rFonts w:eastAsia="Times New Roman"/>
        </w:rPr>
        <w:br/>
        <w:t xml:space="preserve">в </w:t>
      </w:r>
      <w:r w:rsidR="0010001F" w:rsidRPr="006A55E3">
        <w:t>социальном обслуживании, в том числе в социальных услугах по уходу;</w:t>
      </w:r>
    </w:p>
    <w:p w14:paraId="3ECF6354" w14:textId="3270CA2E" w:rsidR="0010001F" w:rsidRPr="006A55E3" w:rsidRDefault="00E15EC1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3</w:t>
      </w:r>
      <w:r w:rsidR="0010001F" w:rsidRPr="006A55E3">
        <w:t>) </w:t>
      </w:r>
      <w:r w:rsidR="00747D52" w:rsidRPr="006A55E3">
        <w:t>порядка и условий</w:t>
      </w:r>
      <w:r w:rsidR="0010001F" w:rsidRPr="006A55E3">
        <w:t xml:space="preserve"> предоставления социальных услуг, в том числе социальных услуг по уходу;</w:t>
      </w:r>
    </w:p>
    <w:p w14:paraId="35225C0B" w14:textId="74A5B93B" w:rsidR="0010001F" w:rsidRPr="006A55E3" w:rsidRDefault="00E15EC1" w:rsidP="0004141B">
      <w:pPr>
        <w:pStyle w:val="a3"/>
        <w:spacing w:after="0" w:line="240" w:lineRule="auto"/>
        <w:ind w:left="0" w:right="75" w:firstLine="709"/>
        <w:jc w:val="both"/>
      </w:pPr>
      <w:r w:rsidRPr="006A55E3">
        <w:lastRenderedPageBreak/>
        <w:t>4</w:t>
      </w:r>
      <w:r w:rsidR="00747D52" w:rsidRPr="006A55E3">
        <w:t>) условий</w:t>
      </w:r>
      <w:r w:rsidR="0010001F" w:rsidRPr="006A55E3">
        <w:t xml:space="preserve"> обучения в школе ухода;</w:t>
      </w:r>
    </w:p>
    <w:p w14:paraId="0231D343" w14:textId="2264AC6C" w:rsidR="0010001F" w:rsidRPr="006A55E3" w:rsidRDefault="00E15EC1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5</w:t>
      </w:r>
      <w:r w:rsidR="00747D52" w:rsidRPr="006A55E3">
        <w:t xml:space="preserve">) условий </w:t>
      </w:r>
      <w:r w:rsidR="0010001F" w:rsidRPr="006A55E3">
        <w:t>получения технических средств реабилитации в пункте проката технических средств реабилитации;</w:t>
      </w:r>
    </w:p>
    <w:p w14:paraId="4C826CD5" w14:textId="66F9D51F" w:rsidR="0010001F" w:rsidRPr="006A55E3" w:rsidRDefault="00E15EC1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6</w:t>
      </w:r>
      <w:r w:rsidR="00747D52" w:rsidRPr="006A55E3">
        <w:t>) условий</w:t>
      </w:r>
      <w:r w:rsidR="0010001F" w:rsidRPr="006A55E3">
        <w:t xml:space="preserve"> посещения центров дневного пребывания; </w:t>
      </w:r>
    </w:p>
    <w:p w14:paraId="429609C3" w14:textId="71A3CE3A" w:rsidR="0010001F" w:rsidRPr="006A55E3" w:rsidRDefault="00E15EC1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7</w:t>
      </w:r>
      <w:r w:rsidR="0010001F" w:rsidRPr="006A55E3">
        <w:t xml:space="preserve">) возможности поддержки граждан, осуществляющих уход за </w:t>
      </w:r>
      <w:r w:rsidR="00C47249" w:rsidRPr="006A55E3">
        <w:t xml:space="preserve">гражданами, нуждающимися в уходе, </w:t>
      </w:r>
      <w:r w:rsidR="0010001F" w:rsidRPr="006A55E3">
        <w:t>на основе родственных, соседских или дружеских связей (</w:t>
      </w:r>
      <w:r w:rsidR="00C47249" w:rsidRPr="006A55E3">
        <w:t>далее – лица</w:t>
      </w:r>
      <w:r w:rsidR="0010001F" w:rsidRPr="006A55E3">
        <w:t xml:space="preserve"> из числа</w:t>
      </w:r>
      <w:r w:rsidR="00500540" w:rsidRPr="006A55E3">
        <w:t xml:space="preserve"> </w:t>
      </w:r>
      <w:r w:rsidRPr="006A55E3">
        <w:t>ближайшего окружения)</w:t>
      </w:r>
      <w:r w:rsidR="0010001F" w:rsidRPr="006A55E3">
        <w:t>.</w:t>
      </w:r>
    </w:p>
    <w:p w14:paraId="3AEA7B44" w14:textId="20520DCB" w:rsidR="0070501D" w:rsidRPr="006A55E3" w:rsidRDefault="003E0D1B" w:rsidP="0004141B">
      <w:pPr>
        <w:pStyle w:val="a3"/>
        <w:spacing w:after="0" w:line="240" w:lineRule="auto"/>
        <w:ind w:left="0" w:right="75" w:firstLine="708"/>
        <w:jc w:val="both"/>
      </w:pPr>
      <w:r w:rsidRPr="006A55E3">
        <w:t>7</w:t>
      </w:r>
      <w:r w:rsidR="0070501D" w:rsidRPr="006A55E3">
        <w:t xml:space="preserve">. Информирование о </w:t>
      </w:r>
      <w:r w:rsidR="00747D52" w:rsidRPr="006A55E3">
        <w:t>системе</w:t>
      </w:r>
      <w:r w:rsidR="0070501D" w:rsidRPr="006A55E3">
        <w:t xml:space="preserve"> долговременного ухода</w:t>
      </w:r>
      <w:r w:rsidR="007A15C8" w:rsidRPr="006A55E3">
        <w:t xml:space="preserve"> </w:t>
      </w:r>
      <w:r w:rsidR="0070501D" w:rsidRPr="006A55E3">
        <w:t>осуществляется:</w:t>
      </w:r>
    </w:p>
    <w:p w14:paraId="4CF77A95" w14:textId="1999C503" w:rsidR="001C7F1C" w:rsidRPr="006A55E3" w:rsidRDefault="00A82BCD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а) </w:t>
      </w:r>
      <w:r w:rsidR="001C7F1C" w:rsidRPr="006A55E3">
        <w:t>путем размещения информации на официальном сайт</w:t>
      </w:r>
      <w:r w:rsidR="00002CD7" w:rsidRPr="006A55E3">
        <w:t xml:space="preserve">е организации </w:t>
      </w:r>
      <w:r w:rsidR="004B68A4" w:rsidRPr="006A55E3">
        <w:br/>
      </w:r>
      <w:r w:rsidR="00002CD7" w:rsidRPr="006A55E3">
        <w:t>в</w:t>
      </w:r>
      <w:r w:rsidR="001C7F1C" w:rsidRPr="006A55E3">
        <w:t xml:space="preserve"> ин</w:t>
      </w:r>
      <w:r w:rsidR="00002CD7" w:rsidRPr="006A55E3">
        <w:t>формационно-телекоммуникационной сети «Интернет»</w:t>
      </w:r>
      <w:r w:rsidR="001C7F1C" w:rsidRPr="006A55E3">
        <w:t xml:space="preserve">, в </w:t>
      </w:r>
      <w:r w:rsidR="00747D52" w:rsidRPr="006A55E3">
        <w:t xml:space="preserve">иных </w:t>
      </w:r>
      <w:r w:rsidR="001C7F1C" w:rsidRPr="006A55E3">
        <w:t>средствах массовой информации;</w:t>
      </w:r>
    </w:p>
    <w:p w14:paraId="1B9C142B" w14:textId="47661D85" w:rsidR="00A82BCD" w:rsidRPr="006A55E3" w:rsidRDefault="001C7F1C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б) </w:t>
      </w:r>
      <w:r w:rsidR="009E52B7" w:rsidRPr="006A55E3">
        <w:t xml:space="preserve">путем размещения информации на информационных стендах, оборудованных в помещениях </w:t>
      </w:r>
      <w:r w:rsidR="00DC34F3" w:rsidRPr="006A55E3">
        <w:t>регионального координационного центра</w:t>
      </w:r>
      <w:r w:rsidR="009E52B7" w:rsidRPr="006A55E3">
        <w:t xml:space="preserve">, организаций социального обслуживания, медицинских организаций, органов местного самоуправления, территориальных органах Фонда пенсионного </w:t>
      </w:r>
      <w:r w:rsidR="00005B86" w:rsidRPr="006A55E3">
        <w:br/>
      </w:r>
      <w:r w:rsidR="009E52B7" w:rsidRPr="006A55E3">
        <w:t>и социального страхования Российской Федерации и иных организаций</w:t>
      </w:r>
      <w:r w:rsidRPr="006A55E3">
        <w:t>;</w:t>
      </w:r>
    </w:p>
    <w:p w14:paraId="573110A5" w14:textId="06E7E93C" w:rsidR="009E52B7" w:rsidRPr="006A55E3" w:rsidRDefault="00500540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в) </w:t>
      </w:r>
      <w:r w:rsidR="009E52B7" w:rsidRPr="006A55E3">
        <w:t>путем размещения информации на</w:t>
      </w:r>
      <w:r w:rsidR="00AA3CDC" w:rsidRPr="006A55E3">
        <w:t xml:space="preserve"> сайте</w:t>
      </w:r>
      <w:r w:rsidR="009E52B7" w:rsidRPr="006A55E3">
        <w:t xml:space="preserve"> </w:t>
      </w:r>
      <w:r w:rsidR="00AA3CDC" w:rsidRPr="006A55E3">
        <w:t>органа государственной власти субъекта Российской Федерации в сфере социального обслуживания</w:t>
      </w:r>
      <w:r w:rsidR="00002CD7" w:rsidRPr="006A55E3">
        <w:t xml:space="preserve"> граждан</w:t>
      </w:r>
      <w:r w:rsidR="00AA3CDC" w:rsidRPr="006A55E3">
        <w:t xml:space="preserve">, </w:t>
      </w:r>
      <w:r w:rsidR="009E52B7" w:rsidRPr="006A55E3">
        <w:t>сайт</w:t>
      </w:r>
      <w:r w:rsidR="00AA3CDC" w:rsidRPr="006A55E3">
        <w:t>ах</w:t>
      </w:r>
      <w:r w:rsidR="009E52B7" w:rsidRPr="006A55E3">
        <w:t xml:space="preserve"> органов местного самоуправления, поставщиков социальных услуг;</w:t>
      </w:r>
    </w:p>
    <w:p w14:paraId="211424BE" w14:textId="139E8010" w:rsidR="00A82BCD" w:rsidRPr="006A55E3" w:rsidRDefault="003E31E7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г) </w:t>
      </w:r>
      <w:r w:rsidR="00A82BCD" w:rsidRPr="006A55E3">
        <w:t>путем издания и размещения информационных материалов (брошюр, листовок, буклетов);</w:t>
      </w:r>
    </w:p>
    <w:p w14:paraId="5087C0BC" w14:textId="2441021B" w:rsidR="0070501D" w:rsidRPr="006A55E3" w:rsidRDefault="00134F72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д) </w:t>
      </w:r>
      <w:r w:rsidR="0070501D" w:rsidRPr="006A55E3">
        <w:t>при письменных или устных обращениях граждан в</w:t>
      </w:r>
      <w:r w:rsidR="00DC34F3" w:rsidRPr="006A55E3">
        <w:t xml:space="preserve"> региональный координационный центр</w:t>
      </w:r>
      <w:r w:rsidR="0070501D" w:rsidRPr="006A55E3">
        <w:t xml:space="preserve">, в том числе на телефон «горячей линии», организованный в </w:t>
      </w:r>
      <w:r w:rsidR="00DC34F3" w:rsidRPr="006A55E3">
        <w:t>региональном координационном центре</w:t>
      </w:r>
      <w:r w:rsidRPr="006A55E3">
        <w:t>.</w:t>
      </w:r>
    </w:p>
    <w:p w14:paraId="762C4E58" w14:textId="1B187C18" w:rsidR="00313F3C" w:rsidRPr="006A55E3" w:rsidRDefault="003E0D1B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8</w:t>
      </w:r>
      <w:r w:rsidR="000F3DF9" w:rsidRPr="006A55E3">
        <w:t>. Региональный координационный центр</w:t>
      </w:r>
      <w:r w:rsidR="00313F3C" w:rsidRPr="006A55E3">
        <w:t xml:space="preserve"> осуществляет</w:t>
      </w:r>
      <w:r w:rsidR="00AD673F" w:rsidRPr="006A55E3">
        <w:t> </w:t>
      </w:r>
      <w:r w:rsidR="00313F3C" w:rsidRPr="006A55E3">
        <w:t>прием и первичную обработку</w:t>
      </w:r>
      <w:r w:rsidR="00AD673F" w:rsidRPr="006A55E3">
        <w:t xml:space="preserve"> информации </w:t>
      </w:r>
      <w:r w:rsidR="00A14359" w:rsidRPr="006A55E3">
        <w:t xml:space="preserve">о </w:t>
      </w:r>
      <w:r w:rsidR="00AD673F" w:rsidRPr="006A55E3">
        <w:t>потенциальных получателях</w:t>
      </w:r>
      <w:r w:rsidR="00A14359" w:rsidRPr="006A55E3">
        <w:t xml:space="preserve"> социальных услуг</w:t>
      </w:r>
      <w:r w:rsidR="00AD673F" w:rsidRPr="006A55E3">
        <w:t xml:space="preserve">, поступившей </w:t>
      </w:r>
      <w:r w:rsidR="00A215CB" w:rsidRPr="006A55E3">
        <w:t>посредством ведомственных информационных систем</w:t>
      </w:r>
      <w:r w:rsidR="00AD673F" w:rsidRPr="006A55E3">
        <w:t xml:space="preserve"> и единой системы межведомственного эле</w:t>
      </w:r>
      <w:r w:rsidR="006F0E9B" w:rsidRPr="006A55E3">
        <w:t xml:space="preserve">ктронного взаимодействия </w:t>
      </w:r>
      <w:r w:rsidR="00313F3C" w:rsidRPr="006A55E3">
        <w:t xml:space="preserve">или на телефон «горячей линии», организованный в </w:t>
      </w:r>
      <w:r w:rsidR="000F3DF9" w:rsidRPr="006A55E3">
        <w:t>региональном координационном центре</w:t>
      </w:r>
      <w:r w:rsidR="00313F3C" w:rsidRPr="006A55E3">
        <w:t>.</w:t>
      </w:r>
    </w:p>
    <w:p w14:paraId="1170BA19" w14:textId="3E64E232" w:rsidR="00AD673F" w:rsidRPr="006A55E3" w:rsidRDefault="003E0D1B" w:rsidP="0004141B">
      <w:pPr>
        <w:pStyle w:val="a3"/>
        <w:spacing w:after="0" w:line="240" w:lineRule="auto"/>
        <w:ind w:left="0" w:right="75" w:firstLine="709"/>
        <w:jc w:val="both"/>
      </w:pPr>
      <w:r w:rsidRPr="006A55E3">
        <w:t>9</w:t>
      </w:r>
      <w:r w:rsidR="00313F3C" w:rsidRPr="006A55E3">
        <w:t>. О</w:t>
      </w:r>
      <w:r w:rsidR="00BC1419" w:rsidRPr="006A55E3">
        <w:t xml:space="preserve">бработанная </w:t>
      </w:r>
      <w:r w:rsidR="000F3DF9" w:rsidRPr="006A55E3">
        <w:t>региональным координационным центром</w:t>
      </w:r>
      <w:r w:rsidR="00363C5F" w:rsidRPr="006A55E3">
        <w:t xml:space="preserve"> </w:t>
      </w:r>
      <w:r w:rsidR="00BC1419" w:rsidRPr="006A55E3">
        <w:t>информация</w:t>
      </w:r>
      <w:r w:rsidR="00313F3C" w:rsidRPr="006A55E3">
        <w:t xml:space="preserve"> </w:t>
      </w:r>
      <w:r w:rsidR="00E15EC1" w:rsidRPr="006A55E3">
        <w:br/>
      </w:r>
      <w:r w:rsidR="006F0E9B" w:rsidRPr="006A55E3">
        <w:t>о гражданах</w:t>
      </w:r>
      <w:r w:rsidR="000F3DF9" w:rsidRPr="006A55E3">
        <w:t xml:space="preserve">, нуждающихся </w:t>
      </w:r>
      <w:r w:rsidR="00E15EC1" w:rsidRPr="006A55E3">
        <w:t xml:space="preserve">в </w:t>
      </w:r>
      <w:r w:rsidR="000F3DF9" w:rsidRPr="006A55E3">
        <w:t xml:space="preserve">уходе (далее </w:t>
      </w:r>
      <w:r w:rsidR="00A14359" w:rsidRPr="006A55E3">
        <w:t xml:space="preserve">– граждане), </w:t>
      </w:r>
      <w:r w:rsidR="00363C5F" w:rsidRPr="006A55E3">
        <w:t xml:space="preserve">направляется </w:t>
      </w:r>
      <w:r w:rsidR="00E15EC1" w:rsidRPr="006A55E3">
        <w:br/>
      </w:r>
      <w:r w:rsidR="00363C5F" w:rsidRPr="006A55E3">
        <w:t xml:space="preserve">в </w:t>
      </w:r>
      <w:r w:rsidR="000F3DF9" w:rsidRPr="006A55E3">
        <w:t>территориальный координационный центр</w:t>
      </w:r>
      <w:r w:rsidR="00363C5F" w:rsidRPr="006A55E3">
        <w:t xml:space="preserve"> по муниципальному </w:t>
      </w:r>
      <w:r w:rsidR="00E15EC1" w:rsidRPr="006A55E3">
        <w:br/>
      </w:r>
      <w:r w:rsidR="00363C5F" w:rsidRPr="006A55E3">
        <w:t xml:space="preserve">или межмуниципальному принципу </w:t>
      </w:r>
      <w:r w:rsidR="00BC1419" w:rsidRPr="006A55E3">
        <w:t>посредством ведомственных информационных систем.</w:t>
      </w:r>
    </w:p>
    <w:p w14:paraId="390F6F4E" w14:textId="005CD994" w:rsidR="00370979" w:rsidRPr="006A55E3" w:rsidRDefault="003E0D1B" w:rsidP="0004141B">
      <w:pPr>
        <w:pStyle w:val="a3"/>
        <w:spacing w:line="240" w:lineRule="auto"/>
        <w:ind w:left="0" w:right="75" w:firstLine="709"/>
        <w:jc w:val="both"/>
      </w:pPr>
      <w:r w:rsidRPr="006A55E3">
        <w:t>10</w:t>
      </w:r>
      <w:r w:rsidR="00AD673F" w:rsidRPr="006A55E3">
        <w:t>. </w:t>
      </w:r>
      <w:r w:rsidR="00370979" w:rsidRPr="006A55E3">
        <w:t>Р</w:t>
      </w:r>
      <w:r w:rsidR="00E3579C" w:rsidRPr="006A55E3">
        <w:t>егиональный координационный центр</w:t>
      </w:r>
      <w:r w:rsidR="00370979" w:rsidRPr="006A55E3">
        <w:t xml:space="preserve"> осуществляет</w:t>
      </w:r>
      <w:r w:rsidR="00B7432B" w:rsidRPr="006A55E3">
        <w:t xml:space="preserve"> мониторинг,</w:t>
      </w:r>
      <w:r w:rsidR="00370979" w:rsidRPr="006A55E3">
        <w:t xml:space="preserve"> анализ и обобщение информации </w:t>
      </w:r>
      <w:r w:rsidR="00E3579C" w:rsidRPr="006A55E3">
        <w:t xml:space="preserve">территориального координационного центра, </w:t>
      </w:r>
      <w:r w:rsidR="00B7432B" w:rsidRPr="006A55E3">
        <w:t>в том числе</w:t>
      </w:r>
      <w:r w:rsidR="00370979" w:rsidRPr="006A55E3">
        <w:t xml:space="preserve"> </w:t>
      </w:r>
      <w:r w:rsidR="00B7432B" w:rsidRPr="006A55E3">
        <w:t xml:space="preserve">поступившей </w:t>
      </w:r>
      <w:r w:rsidR="00396E58" w:rsidRPr="006A55E3">
        <w:t>посредством ведомственных информационных</w:t>
      </w:r>
      <w:r w:rsidR="00A215CB" w:rsidRPr="006A55E3">
        <w:t xml:space="preserve"> систем</w:t>
      </w:r>
      <w:r w:rsidR="00370979" w:rsidRPr="006A55E3">
        <w:t>, готовит статистические отчеты и аналитические доклады в части:</w:t>
      </w:r>
    </w:p>
    <w:p w14:paraId="2B55A862" w14:textId="4EAF3CDC" w:rsidR="00370979" w:rsidRPr="006A55E3" w:rsidRDefault="00611808" w:rsidP="0004141B">
      <w:pPr>
        <w:pStyle w:val="a3"/>
        <w:spacing w:line="240" w:lineRule="auto"/>
        <w:ind w:left="0" w:right="75" w:firstLine="709"/>
        <w:jc w:val="both"/>
      </w:pPr>
      <w:r w:rsidRPr="006A55E3">
        <w:t>1) </w:t>
      </w:r>
      <w:r w:rsidR="00370979" w:rsidRPr="006A55E3">
        <w:t>выявления граждан, потенциально</w:t>
      </w:r>
      <w:r w:rsidR="00A55692" w:rsidRPr="006A55E3">
        <w:t xml:space="preserve"> нуждающихся в уходе;</w:t>
      </w:r>
    </w:p>
    <w:p w14:paraId="10297EF0" w14:textId="5B05FEE3" w:rsidR="00370979" w:rsidRPr="006A55E3" w:rsidRDefault="00611808" w:rsidP="0004141B">
      <w:pPr>
        <w:pStyle w:val="a3"/>
        <w:spacing w:line="240" w:lineRule="auto"/>
        <w:ind w:left="0" w:right="75" w:firstLine="709"/>
        <w:jc w:val="both"/>
      </w:pPr>
      <w:r w:rsidRPr="006A55E3">
        <w:t>2) </w:t>
      </w:r>
      <w:r w:rsidR="00370979" w:rsidRPr="006A55E3">
        <w:t>определения индив</w:t>
      </w:r>
      <w:r w:rsidR="00AD4EC5" w:rsidRPr="006A55E3">
        <w:t>идуальной потребности граждан</w:t>
      </w:r>
      <w:r w:rsidR="00370979" w:rsidRPr="006A55E3">
        <w:t xml:space="preserve"> в социальном обслуживании, в том числе в социальных услугах по уходу;</w:t>
      </w:r>
    </w:p>
    <w:p w14:paraId="5C07B055" w14:textId="73AC69AC" w:rsidR="00611808" w:rsidRPr="006A55E3" w:rsidRDefault="00611808" w:rsidP="0004141B">
      <w:pPr>
        <w:pStyle w:val="a3"/>
        <w:spacing w:line="240" w:lineRule="auto"/>
        <w:ind w:left="0" w:right="75" w:firstLine="709"/>
        <w:jc w:val="both"/>
      </w:pPr>
      <w:r w:rsidRPr="006A55E3">
        <w:t>3) предоставления</w:t>
      </w:r>
      <w:r w:rsidR="00AD4EC5" w:rsidRPr="006A55E3">
        <w:t xml:space="preserve"> гражданам</w:t>
      </w:r>
      <w:r w:rsidRPr="006A55E3">
        <w:t xml:space="preserve"> социа</w:t>
      </w:r>
      <w:r w:rsidR="00260D1F" w:rsidRPr="006A55E3">
        <w:t>льных услуг по уходу, включаемых</w:t>
      </w:r>
      <w:r w:rsidRPr="006A55E3">
        <w:t xml:space="preserve"> </w:t>
      </w:r>
      <w:r w:rsidR="00A14359" w:rsidRPr="006A55E3">
        <w:br/>
      </w:r>
      <w:r w:rsidRPr="006A55E3">
        <w:t>в социальный пакет долговременного ухода;</w:t>
      </w:r>
    </w:p>
    <w:p w14:paraId="2538B6D0" w14:textId="5AE5411D" w:rsidR="00370979" w:rsidRPr="006A55E3" w:rsidRDefault="000430F3" w:rsidP="0004141B">
      <w:pPr>
        <w:pStyle w:val="a3"/>
        <w:spacing w:line="240" w:lineRule="auto"/>
        <w:ind w:left="0" w:right="75" w:firstLine="709"/>
        <w:jc w:val="both"/>
      </w:pPr>
      <w:r w:rsidRPr="006A55E3">
        <w:t>4</w:t>
      </w:r>
      <w:r w:rsidR="00370979" w:rsidRPr="006A55E3">
        <w:t>) </w:t>
      </w:r>
      <w:r w:rsidR="00567C34" w:rsidRPr="006A55E3">
        <w:t xml:space="preserve">обслуживания </w:t>
      </w:r>
      <w:r w:rsidR="00AD4EC5" w:rsidRPr="006A55E3">
        <w:t xml:space="preserve">граждан </w:t>
      </w:r>
      <w:r w:rsidR="00567C34" w:rsidRPr="006A55E3">
        <w:t>в</w:t>
      </w:r>
      <w:r w:rsidR="00370979" w:rsidRPr="006A55E3">
        <w:t xml:space="preserve"> </w:t>
      </w:r>
      <w:r w:rsidR="00567C34" w:rsidRPr="006A55E3">
        <w:t>пунктах</w:t>
      </w:r>
      <w:r w:rsidR="00611808" w:rsidRPr="006A55E3">
        <w:t xml:space="preserve"> проката </w:t>
      </w:r>
      <w:r w:rsidR="00567C34" w:rsidRPr="006A55E3">
        <w:t>технических средств</w:t>
      </w:r>
      <w:r w:rsidR="00370979" w:rsidRPr="006A55E3">
        <w:t xml:space="preserve"> реабилитации</w:t>
      </w:r>
      <w:r w:rsidR="00567C34" w:rsidRPr="006A55E3">
        <w:t xml:space="preserve">, </w:t>
      </w:r>
      <w:r w:rsidR="00370979" w:rsidRPr="006A55E3">
        <w:t>школах ухода</w:t>
      </w:r>
      <w:r w:rsidR="00567C34" w:rsidRPr="006A55E3">
        <w:t>,</w:t>
      </w:r>
      <w:r w:rsidR="00611808" w:rsidRPr="006A55E3">
        <w:t xml:space="preserve"> центрах дневного пребывания</w:t>
      </w:r>
      <w:r w:rsidR="00AD4EC5" w:rsidRPr="006A55E3">
        <w:t>;</w:t>
      </w:r>
    </w:p>
    <w:p w14:paraId="438973AA" w14:textId="0B7C6E74" w:rsidR="00AD4EC5" w:rsidRPr="006A55E3" w:rsidRDefault="00AD4EC5" w:rsidP="0004141B">
      <w:pPr>
        <w:pStyle w:val="a3"/>
        <w:spacing w:line="240" w:lineRule="auto"/>
        <w:ind w:left="0" w:right="75" w:firstLine="709"/>
        <w:jc w:val="both"/>
      </w:pPr>
      <w:r w:rsidRPr="006A55E3">
        <w:lastRenderedPageBreak/>
        <w:t>5) </w:t>
      </w:r>
      <w:r w:rsidR="00460DE8" w:rsidRPr="006A55E3">
        <w:t>поддержки</w:t>
      </w:r>
      <w:r w:rsidRPr="006A55E3">
        <w:t xml:space="preserve"> </w:t>
      </w:r>
      <w:r w:rsidR="00460DE8" w:rsidRPr="006A55E3">
        <w:t>лиц</w:t>
      </w:r>
      <w:r w:rsidRPr="006A55E3">
        <w:t xml:space="preserve"> из числа бл</w:t>
      </w:r>
      <w:r w:rsidR="00E15EC1" w:rsidRPr="006A55E3">
        <w:t>ижайшего окружения</w:t>
      </w:r>
      <w:r w:rsidRPr="006A55E3">
        <w:t>.</w:t>
      </w:r>
    </w:p>
    <w:p w14:paraId="408323C6" w14:textId="7C8F2B26" w:rsidR="00B7432B" w:rsidRPr="006A55E3" w:rsidRDefault="003E0D1B" w:rsidP="0004141B">
      <w:pPr>
        <w:pStyle w:val="a3"/>
        <w:spacing w:line="240" w:lineRule="auto"/>
        <w:ind w:left="0" w:right="75" w:firstLine="709"/>
        <w:jc w:val="both"/>
      </w:pPr>
      <w:r w:rsidRPr="006A55E3">
        <w:t>11</w:t>
      </w:r>
      <w:r w:rsidR="00F9700C" w:rsidRPr="006A55E3">
        <w:t>. </w:t>
      </w:r>
      <w:r w:rsidR="00E3579C" w:rsidRPr="006A55E3">
        <w:t>Региональный координационный центр</w:t>
      </w:r>
      <w:r w:rsidR="00B7432B" w:rsidRPr="006A55E3">
        <w:rPr>
          <w:shd w:val="clear" w:color="auto" w:fill="FDFDFD"/>
        </w:rPr>
        <w:t xml:space="preserve"> осуществляет</w:t>
      </w:r>
      <w:r w:rsidR="00B7432B" w:rsidRPr="006A55E3">
        <w:t xml:space="preserve"> мониторинг и анализ информации, </w:t>
      </w:r>
      <w:r w:rsidR="00EB7146" w:rsidRPr="006A55E3">
        <w:t>содержащейся в ведомственной информационной системе</w:t>
      </w:r>
      <w:r w:rsidR="00B7432B" w:rsidRPr="006A55E3">
        <w:t xml:space="preserve">, в части выявления проблем, требующих </w:t>
      </w:r>
      <w:r w:rsidR="00EB7146" w:rsidRPr="006A55E3">
        <w:t>решения</w:t>
      </w:r>
      <w:r w:rsidR="00B7432B" w:rsidRPr="006A55E3">
        <w:t>.</w:t>
      </w:r>
    </w:p>
    <w:p w14:paraId="08EE9721" w14:textId="61F0BED8" w:rsidR="00572575" w:rsidRPr="006A55E3" w:rsidRDefault="008D3557" w:rsidP="0004141B">
      <w:pPr>
        <w:pStyle w:val="a3"/>
        <w:spacing w:line="240" w:lineRule="auto"/>
        <w:ind w:left="0" w:right="75" w:firstLine="709"/>
        <w:jc w:val="both"/>
      </w:pPr>
      <w:r w:rsidRPr="006A55E3">
        <w:t>1</w:t>
      </w:r>
      <w:r w:rsidR="003E0D1B" w:rsidRPr="006A55E3">
        <w:t>2</w:t>
      </w:r>
      <w:r w:rsidR="00B7432B" w:rsidRPr="006A55E3">
        <w:t>. </w:t>
      </w:r>
      <w:r w:rsidR="00572575" w:rsidRPr="006A55E3">
        <w:t xml:space="preserve">Информационно-аналитические материалы о результатах мониторинга </w:t>
      </w:r>
      <w:r w:rsidR="00E3579C" w:rsidRPr="006A55E3">
        <w:t>региональный координационный центр</w:t>
      </w:r>
      <w:r w:rsidR="00572575" w:rsidRPr="006A55E3">
        <w:t xml:space="preserve"> направляет органу государственной власти субъекта Российской Федерации в сфере социального обслуживания</w:t>
      </w:r>
      <w:r w:rsidR="00260D1F" w:rsidRPr="006A55E3">
        <w:t xml:space="preserve"> граждан</w:t>
      </w:r>
      <w:r w:rsidR="00572575" w:rsidRPr="006A55E3">
        <w:t>.</w:t>
      </w:r>
    </w:p>
    <w:p w14:paraId="427278A6" w14:textId="7C2C346C" w:rsidR="00B7432B" w:rsidRPr="006A55E3" w:rsidRDefault="00572575" w:rsidP="0004141B">
      <w:pPr>
        <w:pStyle w:val="a3"/>
        <w:spacing w:line="240" w:lineRule="auto"/>
        <w:ind w:left="0" w:right="75" w:firstLine="709"/>
        <w:jc w:val="both"/>
      </w:pPr>
      <w:r w:rsidRPr="006A55E3">
        <w:t>1</w:t>
      </w:r>
      <w:r w:rsidR="003E0D1B" w:rsidRPr="006A55E3">
        <w:t>3</w:t>
      </w:r>
      <w:r w:rsidRPr="006A55E3">
        <w:t>. </w:t>
      </w:r>
      <w:r w:rsidR="00B7432B" w:rsidRPr="006A55E3">
        <w:t>Р</w:t>
      </w:r>
      <w:r w:rsidR="00E3579C" w:rsidRPr="006A55E3">
        <w:t>егиональный координационный центр</w:t>
      </w:r>
      <w:r w:rsidR="00B7432B" w:rsidRPr="006A55E3">
        <w:t xml:space="preserve"> обеспечивает ведение модуля «</w:t>
      </w:r>
      <w:r w:rsidR="00E3579C" w:rsidRPr="006A55E3">
        <w:t xml:space="preserve">Система долговременного ухода» </w:t>
      </w:r>
      <w:r w:rsidR="0063310F" w:rsidRPr="006A55E3">
        <w:t>в ведомственной</w:t>
      </w:r>
      <w:r w:rsidR="00B7432B" w:rsidRPr="006A55E3">
        <w:t xml:space="preserve"> </w:t>
      </w:r>
      <w:r w:rsidR="0063310F" w:rsidRPr="006A55E3">
        <w:t>информационной системе, работает в</w:t>
      </w:r>
      <w:r w:rsidR="00B7432B" w:rsidRPr="006A55E3">
        <w:t xml:space="preserve"> единой системе межведомственн</w:t>
      </w:r>
      <w:r w:rsidR="00E3579C" w:rsidRPr="006A55E3">
        <w:t>ого электронного взаимодействия</w:t>
      </w:r>
      <w:r w:rsidR="00B7432B" w:rsidRPr="006A55E3">
        <w:t>.</w:t>
      </w:r>
    </w:p>
    <w:p w14:paraId="530FFEC7" w14:textId="61D32A27" w:rsidR="00C95050" w:rsidRPr="006A55E3" w:rsidRDefault="00572575" w:rsidP="0004141B">
      <w:pPr>
        <w:pStyle w:val="a3"/>
        <w:spacing w:line="240" w:lineRule="auto"/>
        <w:ind w:left="0" w:right="75" w:firstLine="709"/>
        <w:jc w:val="both"/>
      </w:pPr>
      <w:r w:rsidRPr="006A55E3">
        <w:t>1</w:t>
      </w:r>
      <w:r w:rsidR="003E0D1B" w:rsidRPr="006A55E3">
        <w:t>4</w:t>
      </w:r>
      <w:r w:rsidR="00C95050" w:rsidRPr="006A55E3">
        <w:t>. </w:t>
      </w:r>
      <w:r w:rsidR="00396E58" w:rsidRPr="006A55E3">
        <w:t>Работа в ведомственных информационных системах и единой системе межведомственного электронного взаимодействия</w:t>
      </w:r>
      <w:r w:rsidR="00C95050" w:rsidRPr="006A55E3">
        <w:t xml:space="preserve"> осуществляется в соответствии </w:t>
      </w:r>
      <w:r w:rsidR="00E15EC1" w:rsidRPr="006A55E3">
        <w:br/>
      </w:r>
      <w:r w:rsidR="00C95050" w:rsidRPr="006A55E3">
        <w:t xml:space="preserve">с Федеральным законом от 27 июля 2006 г. № 152-ФЗ «О персональных данных» </w:t>
      </w:r>
      <w:r w:rsidR="00E15EC1" w:rsidRPr="006A55E3">
        <w:br/>
      </w:r>
      <w:r w:rsidR="00C95050" w:rsidRPr="006A55E3">
        <w:t>и Федеральным законом от 8 июля 2006 г. № 149-ФЗ «Об информации, информационных технологиях и о защите информации».</w:t>
      </w:r>
    </w:p>
    <w:p w14:paraId="2A369807" w14:textId="054688A5" w:rsidR="00412D49" w:rsidRPr="006A55E3" w:rsidRDefault="00572575" w:rsidP="0004141B">
      <w:pPr>
        <w:pStyle w:val="a3"/>
        <w:spacing w:line="240" w:lineRule="auto"/>
        <w:ind w:left="0" w:right="75" w:firstLine="709"/>
        <w:jc w:val="both"/>
      </w:pPr>
      <w:r w:rsidRPr="006A55E3">
        <w:t>1</w:t>
      </w:r>
      <w:r w:rsidR="003E0D1B" w:rsidRPr="006A55E3">
        <w:t>5</w:t>
      </w:r>
      <w:r w:rsidR="00C95050" w:rsidRPr="006A55E3">
        <w:t>. </w:t>
      </w:r>
      <w:r w:rsidR="009C4406" w:rsidRPr="006A55E3">
        <w:t xml:space="preserve">Региональный координационный центр </w:t>
      </w:r>
      <w:r w:rsidR="00412D49" w:rsidRPr="006A55E3">
        <w:t>оказывает</w:t>
      </w:r>
      <w:r w:rsidR="00500540" w:rsidRPr="006A55E3">
        <w:t xml:space="preserve"> содействие</w:t>
      </w:r>
      <w:r w:rsidR="00D05ADD" w:rsidRPr="006A55E3">
        <w:t xml:space="preserve"> </w:t>
      </w:r>
      <w:r w:rsidR="009C4406" w:rsidRPr="006A55E3">
        <w:rPr>
          <w:rFonts w:eastAsia="Times New Roman"/>
          <w:lang w:eastAsia="ru-RU"/>
        </w:rPr>
        <w:t xml:space="preserve">территориальному </w:t>
      </w:r>
      <w:r w:rsidR="009C4406" w:rsidRPr="006A55E3">
        <w:t>координационному центру</w:t>
      </w:r>
      <w:r w:rsidR="002C4E47" w:rsidRPr="006A55E3">
        <w:t xml:space="preserve"> </w:t>
      </w:r>
      <w:r w:rsidR="00412D49" w:rsidRPr="006A55E3">
        <w:t xml:space="preserve">в разрешении </w:t>
      </w:r>
      <w:r w:rsidR="00500540" w:rsidRPr="006A55E3">
        <w:t>проблем</w:t>
      </w:r>
      <w:r w:rsidR="00412D49" w:rsidRPr="006A55E3">
        <w:t>ных ситуаций</w:t>
      </w:r>
      <w:r w:rsidR="00500540" w:rsidRPr="006A55E3">
        <w:t xml:space="preserve">, возникающих </w:t>
      </w:r>
      <w:r w:rsidR="00D05ADD" w:rsidRPr="006A55E3">
        <w:t>при предоставлении гражданам социальных услуг по уходу, включенных в социальный пакет долговременного ухода</w:t>
      </w:r>
      <w:r w:rsidR="008477ED" w:rsidRPr="006A55E3">
        <w:t xml:space="preserve">. </w:t>
      </w:r>
    </w:p>
    <w:p w14:paraId="223CE509" w14:textId="2ACE47EB" w:rsidR="008477ED" w:rsidRPr="006A55E3" w:rsidRDefault="008477ED" w:rsidP="008477ED">
      <w:pPr>
        <w:pStyle w:val="a3"/>
        <w:spacing w:after="0" w:line="240" w:lineRule="auto"/>
        <w:ind w:left="0" w:right="75" w:firstLine="709"/>
        <w:jc w:val="both"/>
        <w:rPr>
          <w:rFonts w:eastAsia="Times New Roman"/>
          <w:lang w:eastAsia="ru-RU"/>
        </w:rPr>
      </w:pPr>
      <w:r w:rsidRPr="006A55E3">
        <w:t>16. </w:t>
      </w:r>
      <w:r w:rsidR="007E0FF7" w:rsidRPr="006A55E3">
        <w:t xml:space="preserve">Работники </w:t>
      </w:r>
      <w:r w:rsidR="009C4406" w:rsidRPr="006A55E3">
        <w:t xml:space="preserve">регионального координационного центра </w:t>
      </w:r>
      <w:r w:rsidR="007E0FF7" w:rsidRPr="006A55E3">
        <w:t>в</w:t>
      </w:r>
      <w:r w:rsidRPr="006A55E3">
        <w:t xml:space="preserve"> целях обеспечения консультирования</w:t>
      </w:r>
      <w:r w:rsidRPr="006A55E3">
        <w:rPr>
          <w:rFonts w:eastAsia="Times New Roman"/>
          <w:lang w:eastAsia="ru-RU"/>
        </w:rPr>
        <w:t xml:space="preserve"> </w:t>
      </w:r>
      <w:r w:rsidR="007E0FF7" w:rsidRPr="006A55E3">
        <w:rPr>
          <w:rFonts w:eastAsia="Times New Roman"/>
          <w:lang w:eastAsia="ru-RU"/>
        </w:rPr>
        <w:t>работников</w:t>
      </w:r>
      <w:r w:rsidRPr="006A55E3">
        <w:rPr>
          <w:rFonts w:eastAsia="Times New Roman"/>
          <w:lang w:eastAsia="ru-RU"/>
        </w:rPr>
        <w:t xml:space="preserve"> </w:t>
      </w:r>
      <w:r w:rsidR="009C4406" w:rsidRPr="006A55E3">
        <w:rPr>
          <w:rFonts w:eastAsia="Times New Roman"/>
          <w:lang w:eastAsia="ru-RU"/>
        </w:rPr>
        <w:t xml:space="preserve">территориального </w:t>
      </w:r>
      <w:r w:rsidR="009C4406" w:rsidRPr="006A55E3">
        <w:t>координационного центра</w:t>
      </w:r>
      <w:r w:rsidRPr="006A55E3">
        <w:rPr>
          <w:rFonts w:eastAsia="Times New Roman"/>
          <w:lang w:eastAsia="ru-RU"/>
        </w:rPr>
        <w:t>:</w:t>
      </w:r>
    </w:p>
    <w:p w14:paraId="152B5CD8" w14:textId="77777777" w:rsidR="008477ED" w:rsidRPr="006A55E3" w:rsidRDefault="008477ED" w:rsidP="008477ED">
      <w:pPr>
        <w:pStyle w:val="a3"/>
        <w:spacing w:after="0" w:line="240" w:lineRule="auto"/>
        <w:ind w:left="0" w:right="75" w:firstLine="709"/>
        <w:jc w:val="both"/>
        <w:rPr>
          <w:rFonts w:eastAsia="Times New Roman"/>
        </w:rPr>
      </w:pPr>
      <w:r w:rsidRPr="006A55E3">
        <w:rPr>
          <w:rFonts w:eastAsia="Times New Roman"/>
          <w:lang w:eastAsia="ru-RU"/>
        </w:rPr>
        <w:t>1) </w:t>
      </w:r>
      <w:r w:rsidRPr="006A55E3">
        <w:rPr>
          <w:rFonts w:eastAsia="Times New Roman"/>
        </w:rPr>
        <w:t>повышают квалификацию по вопросам управления в социальной сфере, построения эффективного общения, разрешения конфликтных ситуаций, изучения психологических особенностей граждан пожилого возраста и инвалидов;</w:t>
      </w:r>
    </w:p>
    <w:p w14:paraId="0D8E2C0F" w14:textId="6704A9E9" w:rsidR="008477ED" w:rsidRPr="006A55E3" w:rsidRDefault="008477ED" w:rsidP="007E0FF7">
      <w:pPr>
        <w:pStyle w:val="a3"/>
        <w:spacing w:after="0" w:line="240" w:lineRule="auto"/>
        <w:ind w:left="0" w:right="75" w:firstLine="709"/>
        <w:jc w:val="both"/>
      </w:pPr>
      <w:r w:rsidRPr="006A55E3">
        <w:rPr>
          <w:rFonts w:eastAsia="Times New Roman"/>
        </w:rPr>
        <w:t>2) организуют проведения региональных конференций, обучающих семинаров, межрегиональных мероприятий по обмену опытом, ознакомлению с лучшими практиками.</w:t>
      </w:r>
    </w:p>
    <w:sectPr w:rsidR="008477ED" w:rsidRPr="006A55E3" w:rsidSect="003E31E7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37F24" w14:textId="77777777" w:rsidR="00FB7E06" w:rsidRDefault="00FB7E06">
      <w:r>
        <w:separator/>
      </w:r>
    </w:p>
  </w:endnote>
  <w:endnote w:type="continuationSeparator" w:id="0">
    <w:p w14:paraId="33C723D8" w14:textId="77777777" w:rsidR="00FB7E06" w:rsidRDefault="00FB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B64B9" w14:textId="77777777" w:rsidR="00FB7E06" w:rsidRDefault="00FB7E06">
      <w:r>
        <w:separator/>
      </w:r>
    </w:p>
  </w:footnote>
  <w:footnote w:type="continuationSeparator" w:id="0">
    <w:p w14:paraId="49623D94" w14:textId="77777777" w:rsidR="00FB7E06" w:rsidRDefault="00FB7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962185"/>
      <w:docPartObj>
        <w:docPartGallery w:val="Page Numbers (Top of Page)"/>
        <w:docPartUnique/>
      </w:docPartObj>
    </w:sdtPr>
    <w:sdtEndPr/>
    <w:sdtContent>
      <w:p w14:paraId="7CFCC9CA" w14:textId="77777777" w:rsidR="00537920" w:rsidRPr="00537920" w:rsidRDefault="00521973">
        <w:pPr>
          <w:pStyle w:val="a8"/>
          <w:jc w:val="center"/>
        </w:pPr>
        <w:r w:rsidRPr="00537920">
          <w:fldChar w:fldCharType="begin"/>
        </w:r>
        <w:r w:rsidRPr="00537920">
          <w:instrText>PAGE   \* MERGEFORMAT</w:instrText>
        </w:r>
        <w:r w:rsidRPr="00537920">
          <w:fldChar w:fldCharType="separate"/>
        </w:r>
        <w:r w:rsidR="006A55E3">
          <w:rPr>
            <w:noProof/>
          </w:rPr>
          <w:t>3</w:t>
        </w:r>
        <w:r w:rsidRPr="00537920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21C"/>
    <w:multiLevelType w:val="hybridMultilevel"/>
    <w:tmpl w:val="36780B22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A02DD9"/>
    <w:multiLevelType w:val="multilevel"/>
    <w:tmpl w:val="3E7CA2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5C166D7"/>
    <w:multiLevelType w:val="hybridMultilevel"/>
    <w:tmpl w:val="3140B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53234"/>
    <w:multiLevelType w:val="multilevel"/>
    <w:tmpl w:val="BC045C60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8696118"/>
    <w:multiLevelType w:val="hybridMultilevel"/>
    <w:tmpl w:val="4D7E72D6"/>
    <w:lvl w:ilvl="0" w:tplc="4DC62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BB05ED"/>
    <w:multiLevelType w:val="hybridMultilevel"/>
    <w:tmpl w:val="0EDC722E"/>
    <w:lvl w:ilvl="0" w:tplc="436845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0A807A0A"/>
    <w:multiLevelType w:val="hybridMultilevel"/>
    <w:tmpl w:val="5524D178"/>
    <w:lvl w:ilvl="0" w:tplc="965A6EF0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BD7635C"/>
    <w:multiLevelType w:val="hybridMultilevel"/>
    <w:tmpl w:val="15E8BD62"/>
    <w:lvl w:ilvl="0" w:tplc="43684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120926"/>
    <w:multiLevelType w:val="multilevel"/>
    <w:tmpl w:val="29C6162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9" w15:restartNumberingAfterBreak="0">
    <w:nsid w:val="0E70071B"/>
    <w:multiLevelType w:val="hybridMultilevel"/>
    <w:tmpl w:val="69D44FA2"/>
    <w:lvl w:ilvl="0" w:tplc="965A6EF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C96681"/>
    <w:multiLevelType w:val="multilevel"/>
    <w:tmpl w:val="F378FD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none"/>
      <w:lvlText w:val="3%2.11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19D52C83"/>
    <w:multiLevelType w:val="hybridMultilevel"/>
    <w:tmpl w:val="BD620B3C"/>
    <w:lvl w:ilvl="0" w:tplc="43684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E82BC6"/>
    <w:multiLevelType w:val="hybridMultilevel"/>
    <w:tmpl w:val="E71E11FC"/>
    <w:lvl w:ilvl="0" w:tplc="436845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1D3404A5"/>
    <w:multiLevelType w:val="hybridMultilevel"/>
    <w:tmpl w:val="CEB0DB86"/>
    <w:lvl w:ilvl="0" w:tplc="43684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DE211E8"/>
    <w:multiLevelType w:val="multilevel"/>
    <w:tmpl w:val="33D83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E500B25"/>
    <w:multiLevelType w:val="hybridMultilevel"/>
    <w:tmpl w:val="939AEF18"/>
    <w:lvl w:ilvl="0" w:tplc="436845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5D10DE3"/>
    <w:multiLevelType w:val="multilevel"/>
    <w:tmpl w:val="7AA8DFFA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0BE2E0F"/>
    <w:multiLevelType w:val="hybridMultilevel"/>
    <w:tmpl w:val="78AAB2BA"/>
    <w:lvl w:ilvl="0" w:tplc="43684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734BBE"/>
    <w:multiLevelType w:val="hybridMultilevel"/>
    <w:tmpl w:val="D736DAA6"/>
    <w:lvl w:ilvl="0" w:tplc="43684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6698B"/>
    <w:multiLevelType w:val="hybridMultilevel"/>
    <w:tmpl w:val="5524D178"/>
    <w:lvl w:ilvl="0" w:tplc="FFFFFFFF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345C74C4"/>
    <w:multiLevelType w:val="hybridMultilevel"/>
    <w:tmpl w:val="9F30731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7683E"/>
    <w:multiLevelType w:val="hybridMultilevel"/>
    <w:tmpl w:val="1350462E"/>
    <w:lvl w:ilvl="0" w:tplc="456244E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A4427A"/>
    <w:multiLevelType w:val="hybridMultilevel"/>
    <w:tmpl w:val="A4224F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22169"/>
    <w:multiLevelType w:val="hybridMultilevel"/>
    <w:tmpl w:val="FC3C4228"/>
    <w:lvl w:ilvl="0" w:tplc="43684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8903DE4"/>
    <w:multiLevelType w:val="hybridMultilevel"/>
    <w:tmpl w:val="23D4E86A"/>
    <w:lvl w:ilvl="0" w:tplc="43684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8997861"/>
    <w:multiLevelType w:val="multilevel"/>
    <w:tmpl w:val="E37219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3C88761C"/>
    <w:multiLevelType w:val="hybridMultilevel"/>
    <w:tmpl w:val="D9DC8562"/>
    <w:lvl w:ilvl="0" w:tplc="965A6EF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4692581"/>
    <w:multiLevelType w:val="multilevel"/>
    <w:tmpl w:val="F95031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4A23D60"/>
    <w:multiLevelType w:val="hybridMultilevel"/>
    <w:tmpl w:val="88361506"/>
    <w:lvl w:ilvl="0" w:tplc="43684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6F799C"/>
    <w:multiLevelType w:val="hybridMultilevel"/>
    <w:tmpl w:val="618CB752"/>
    <w:lvl w:ilvl="0" w:tplc="965A6EF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D847502"/>
    <w:multiLevelType w:val="hybridMultilevel"/>
    <w:tmpl w:val="2286ED4C"/>
    <w:lvl w:ilvl="0" w:tplc="43684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7628B1"/>
    <w:multiLevelType w:val="hybridMultilevel"/>
    <w:tmpl w:val="8FB6E1AE"/>
    <w:lvl w:ilvl="0" w:tplc="6AAA824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bCs/>
      </w:rPr>
    </w:lvl>
    <w:lvl w:ilvl="1" w:tplc="F93AD978">
      <w:start w:val="1"/>
      <w:numFmt w:val="decimal"/>
      <w:lvlText w:val="%2)"/>
      <w:lvlJc w:val="left"/>
      <w:pPr>
        <w:ind w:left="2319" w:hanging="530"/>
      </w:pPr>
      <w:rPr>
        <w:rFonts w:hint="default"/>
        <w:color w:val="222222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61407C"/>
    <w:multiLevelType w:val="hybridMultilevel"/>
    <w:tmpl w:val="1C5677F0"/>
    <w:lvl w:ilvl="0" w:tplc="436845BC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3" w15:restartNumberingAfterBreak="0">
    <w:nsid w:val="54447CB7"/>
    <w:multiLevelType w:val="multilevel"/>
    <w:tmpl w:val="848EA45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5939195E"/>
    <w:multiLevelType w:val="hybridMultilevel"/>
    <w:tmpl w:val="9CE200DA"/>
    <w:lvl w:ilvl="0" w:tplc="43684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97D48B8"/>
    <w:multiLevelType w:val="hybridMultilevel"/>
    <w:tmpl w:val="E8A20B2A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011A53"/>
    <w:multiLevelType w:val="hybridMultilevel"/>
    <w:tmpl w:val="B290C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BE47519"/>
    <w:multiLevelType w:val="hybridMultilevel"/>
    <w:tmpl w:val="3ED2705A"/>
    <w:lvl w:ilvl="0" w:tplc="43684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D636388"/>
    <w:multiLevelType w:val="hybridMultilevel"/>
    <w:tmpl w:val="D408B202"/>
    <w:lvl w:ilvl="0" w:tplc="66F675A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6CF4D2B"/>
    <w:multiLevelType w:val="hybridMultilevel"/>
    <w:tmpl w:val="7DCC80A0"/>
    <w:lvl w:ilvl="0" w:tplc="436845B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683226A3"/>
    <w:multiLevelType w:val="hybridMultilevel"/>
    <w:tmpl w:val="F7DEBE3E"/>
    <w:lvl w:ilvl="0" w:tplc="965A6EF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CED1E3F"/>
    <w:multiLevelType w:val="hybridMultilevel"/>
    <w:tmpl w:val="3C2823FE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E3E213C"/>
    <w:multiLevelType w:val="hybridMultilevel"/>
    <w:tmpl w:val="6B3C56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F2C3822"/>
    <w:multiLevelType w:val="hybridMultilevel"/>
    <w:tmpl w:val="5A388C44"/>
    <w:lvl w:ilvl="0" w:tplc="436845B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745C306F"/>
    <w:multiLevelType w:val="hybridMultilevel"/>
    <w:tmpl w:val="802EEE5A"/>
    <w:lvl w:ilvl="0" w:tplc="43684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610603"/>
    <w:multiLevelType w:val="hybridMultilevel"/>
    <w:tmpl w:val="C5B67CCA"/>
    <w:lvl w:ilvl="0" w:tplc="43684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144375"/>
    <w:multiLevelType w:val="hybridMultilevel"/>
    <w:tmpl w:val="4F2474B6"/>
    <w:lvl w:ilvl="0" w:tplc="436845B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 w15:restartNumberingAfterBreak="0">
    <w:nsid w:val="793B2986"/>
    <w:multiLevelType w:val="hybridMultilevel"/>
    <w:tmpl w:val="6F1CEB06"/>
    <w:lvl w:ilvl="0" w:tplc="69D44C8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7DD120AE"/>
    <w:multiLevelType w:val="multilevel"/>
    <w:tmpl w:val="39C2471C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6"/>
  </w:num>
  <w:num w:numId="4">
    <w:abstractNumId w:val="19"/>
  </w:num>
  <w:num w:numId="5">
    <w:abstractNumId w:val="40"/>
  </w:num>
  <w:num w:numId="6">
    <w:abstractNumId w:val="9"/>
  </w:num>
  <w:num w:numId="7">
    <w:abstractNumId w:val="36"/>
  </w:num>
  <w:num w:numId="8">
    <w:abstractNumId w:val="13"/>
  </w:num>
  <w:num w:numId="9">
    <w:abstractNumId w:val="29"/>
  </w:num>
  <w:num w:numId="10">
    <w:abstractNumId w:val="34"/>
  </w:num>
  <w:num w:numId="11">
    <w:abstractNumId w:val="26"/>
  </w:num>
  <w:num w:numId="12">
    <w:abstractNumId w:val="41"/>
  </w:num>
  <w:num w:numId="13">
    <w:abstractNumId w:val="5"/>
  </w:num>
  <w:num w:numId="14">
    <w:abstractNumId w:val="35"/>
  </w:num>
  <w:num w:numId="15">
    <w:abstractNumId w:val="21"/>
  </w:num>
  <w:num w:numId="16">
    <w:abstractNumId w:val="39"/>
  </w:num>
  <w:num w:numId="17">
    <w:abstractNumId w:val="28"/>
  </w:num>
  <w:num w:numId="18">
    <w:abstractNumId w:val="32"/>
  </w:num>
  <w:num w:numId="19">
    <w:abstractNumId w:val="12"/>
  </w:num>
  <w:num w:numId="20">
    <w:abstractNumId w:val="43"/>
  </w:num>
  <w:num w:numId="21">
    <w:abstractNumId w:val="46"/>
  </w:num>
  <w:num w:numId="22">
    <w:abstractNumId w:val="24"/>
  </w:num>
  <w:num w:numId="23">
    <w:abstractNumId w:val="23"/>
  </w:num>
  <w:num w:numId="24">
    <w:abstractNumId w:val="15"/>
  </w:num>
  <w:num w:numId="25">
    <w:abstractNumId w:val="45"/>
  </w:num>
  <w:num w:numId="26">
    <w:abstractNumId w:val="7"/>
  </w:num>
  <w:num w:numId="27">
    <w:abstractNumId w:val="18"/>
  </w:num>
  <w:num w:numId="28">
    <w:abstractNumId w:val="11"/>
  </w:num>
  <w:num w:numId="29">
    <w:abstractNumId w:val="30"/>
  </w:num>
  <w:num w:numId="30">
    <w:abstractNumId w:val="37"/>
  </w:num>
  <w:num w:numId="31">
    <w:abstractNumId w:val="17"/>
  </w:num>
  <w:num w:numId="32">
    <w:abstractNumId w:val="2"/>
  </w:num>
  <w:num w:numId="33">
    <w:abstractNumId w:val="22"/>
  </w:num>
  <w:num w:numId="34">
    <w:abstractNumId w:val="42"/>
  </w:num>
  <w:num w:numId="35">
    <w:abstractNumId w:val="0"/>
  </w:num>
  <w:num w:numId="36">
    <w:abstractNumId w:val="8"/>
  </w:num>
  <w:num w:numId="37">
    <w:abstractNumId w:val="25"/>
  </w:num>
  <w:num w:numId="38">
    <w:abstractNumId w:val="48"/>
  </w:num>
  <w:num w:numId="39">
    <w:abstractNumId w:val="3"/>
  </w:num>
  <w:num w:numId="40">
    <w:abstractNumId w:val="27"/>
  </w:num>
  <w:num w:numId="41">
    <w:abstractNumId w:val="33"/>
  </w:num>
  <w:num w:numId="42">
    <w:abstractNumId w:val="14"/>
  </w:num>
  <w:num w:numId="43">
    <w:abstractNumId w:val="1"/>
  </w:num>
  <w:num w:numId="44">
    <w:abstractNumId w:val="10"/>
  </w:num>
  <w:num w:numId="45">
    <w:abstractNumId w:val="20"/>
  </w:num>
  <w:num w:numId="46">
    <w:abstractNumId w:val="16"/>
  </w:num>
  <w:num w:numId="47">
    <w:abstractNumId w:val="38"/>
  </w:num>
  <w:num w:numId="48">
    <w:abstractNumId w:val="47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03"/>
    <w:rsid w:val="00002CD7"/>
    <w:rsid w:val="00005B86"/>
    <w:rsid w:val="0001246A"/>
    <w:rsid w:val="00012F72"/>
    <w:rsid w:val="00013712"/>
    <w:rsid w:val="0001744E"/>
    <w:rsid w:val="00017531"/>
    <w:rsid w:val="00022391"/>
    <w:rsid w:val="0002335B"/>
    <w:rsid w:val="000262D8"/>
    <w:rsid w:val="000339F7"/>
    <w:rsid w:val="0004141B"/>
    <w:rsid w:val="000430F3"/>
    <w:rsid w:val="000442A0"/>
    <w:rsid w:val="00070419"/>
    <w:rsid w:val="00071AB7"/>
    <w:rsid w:val="000732CE"/>
    <w:rsid w:val="00081589"/>
    <w:rsid w:val="000B1749"/>
    <w:rsid w:val="000C250A"/>
    <w:rsid w:val="000D1A9F"/>
    <w:rsid w:val="000D5870"/>
    <w:rsid w:val="000D6925"/>
    <w:rsid w:val="000D697E"/>
    <w:rsid w:val="000E4E3B"/>
    <w:rsid w:val="000E6FA9"/>
    <w:rsid w:val="000F3DF9"/>
    <w:rsid w:val="0010001F"/>
    <w:rsid w:val="00105AB3"/>
    <w:rsid w:val="00113ADA"/>
    <w:rsid w:val="0012017E"/>
    <w:rsid w:val="00134F72"/>
    <w:rsid w:val="00151625"/>
    <w:rsid w:val="001540CE"/>
    <w:rsid w:val="001553EF"/>
    <w:rsid w:val="001623A1"/>
    <w:rsid w:val="0017088A"/>
    <w:rsid w:val="0018208C"/>
    <w:rsid w:val="0018591C"/>
    <w:rsid w:val="00193C3D"/>
    <w:rsid w:val="00195AFC"/>
    <w:rsid w:val="001A003C"/>
    <w:rsid w:val="001B0A90"/>
    <w:rsid w:val="001B1E30"/>
    <w:rsid w:val="001C385E"/>
    <w:rsid w:val="001C7F1C"/>
    <w:rsid w:val="001D2108"/>
    <w:rsid w:val="001E031C"/>
    <w:rsid w:val="001E1FDB"/>
    <w:rsid w:val="001E422E"/>
    <w:rsid w:val="001F0BD3"/>
    <w:rsid w:val="002043E0"/>
    <w:rsid w:val="00204AE5"/>
    <w:rsid w:val="00211C34"/>
    <w:rsid w:val="0021315E"/>
    <w:rsid w:val="00215F7C"/>
    <w:rsid w:val="00220497"/>
    <w:rsid w:val="002215B5"/>
    <w:rsid w:val="00231FA3"/>
    <w:rsid w:val="00232132"/>
    <w:rsid w:val="00232220"/>
    <w:rsid w:val="00232C6A"/>
    <w:rsid w:val="00241A5A"/>
    <w:rsid w:val="002542C1"/>
    <w:rsid w:val="00255457"/>
    <w:rsid w:val="00260D1F"/>
    <w:rsid w:val="00265FF3"/>
    <w:rsid w:val="00273878"/>
    <w:rsid w:val="00275E76"/>
    <w:rsid w:val="002A3521"/>
    <w:rsid w:val="002B13B2"/>
    <w:rsid w:val="002C11EA"/>
    <w:rsid w:val="002C4E47"/>
    <w:rsid w:val="002D0A03"/>
    <w:rsid w:val="002D1933"/>
    <w:rsid w:val="002D26CC"/>
    <w:rsid w:val="002E03FD"/>
    <w:rsid w:val="002E766C"/>
    <w:rsid w:val="003031A4"/>
    <w:rsid w:val="00303798"/>
    <w:rsid w:val="00311BE5"/>
    <w:rsid w:val="00313F3C"/>
    <w:rsid w:val="003174FF"/>
    <w:rsid w:val="00327453"/>
    <w:rsid w:val="00331A82"/>
    <w:rsid w:val="003323EE"/>
    <w:rsid w:val="00332FE2"/>
    <w:rsid w:val="00337E1C"/>
    <w:rsid w:val="00345DFC"/>
    <w:rsid w:val="0035035B"/>
    <w:rsid w:val="00360168"/>
    <w:rsid w:val="00363C5F"/>
    <w:rsid w:val="00365C34"/>
    <w:rsid w:val="00367E03"/>
    <w:rsid w:val="00370979"/>
    <w:rsid w:val="00376A1F"/>
    <w:rsid w:val="00377544"/>
    <w:rsid w:val="003852AE"/>
    <w:rsid w:val="00386772"/>
    <w:rsid w:val="003908B8"/>
    <w:rsid w:val="00396E58"/>
    <w:rsid w:val="003A363A"/>
    <w:rsid w:val="003B2598"/>
    <w:rsid w:val="003C059D"/>
    <w:rsid w:val="003C1F6D"/>
    <w:rsid w:val="003C3757"/>
    <w:rsid w:val="003D4E8E"/>
    <w:rsid w:val="003E0968"/>
    <w:rsid w:val="003E0D1B"/>
    <w:rsid w:val="003E2848"/>
    <w:rsid w:val="003E2E46"/>
    <w:rsid w:val="003E31E7"/>
    <w:rsid w:val="003F2AB0"/>
    <w:rsid w:val="003F7905"/>
    <w:rsid w:val="00405702"/>
    <w:rsid w:val="00405A28"/>
    <w:rsid w:val="00407A24"/>
    <w:rsid w:val="00411A32"/>
    <w:rsid w:val="00412D49"/>
    <w:rsid w:val="00415EF8"/>
    <w:rsid w:val="00423AE1"/>
    <w:rsid w:val="00440DA8"/>
    <w:rsid w:val="00446FC6"/>
    <w:rsid w:val="004547C7"/>
    <w:rsid w:val="00460DE8"/>
    <w:rsid w:val="00470A03"/>
    <w:rsid w:val="00472201"/>
    <w:rsid w:val="00472B02"/>
    <w:rsid w:val="0047444E"/>
    <w:rsid w:val="00485161"/>
    <w:rsid w:val="004B68A4"/>
    <w:rsid w:val="004B6A82"/>
    <w:rsid w:val="004C153F"/>
    <w:rsid w:val="004C4C4B"/>
    <w:rsid w:val="004C6BC1"/>
    <w:rsid w:val="004D7B59"/>
    <w:rsid w:val="004F3095"/>
    <w:rsid w:val="004F3598"/>
    <w:rsid w:val="00500540"/>
    <w:rsid w:val="005041C1"/>
    <w:rsid w:val="00521973"/>
    <w:rsid w:val="00522364"/>
    <w:rsid w:val="005232CA"/>
    <w:rsid w:val="00531855"/>
    <w:rsid w:val="00541D8B"/>
    <w:rsid w:val="00545C08"/>
    <w:rsid w:val="0056096B"/>
    <w:rsid w:val="00561303"/>
    <w:rsid w:val="00567C34"/>
    <w:rsid w:val="00572575"/>
    <w:rsid w:val="00573D61"/>
    <w:rsid w:val="00592F91"/>
    <w:rsid w:val="005975D5"/>
    <w:rsid w:val="005A2778"/>
    <w:rsid w:val="005B470A"/>
    <w:rsid w:val="005C094C"/>
    <w:rsid w:val="005D3D09"/>
    <w:rsid w:val="005D5D49"/>
    <w:rsid w:val="005D723A"/>
    <w:rsid w:val="005D7D1F"/>
    <w:rsid w:val="005E16CD"/>
    <w:rsid w:val="005E26A8"/>
    <w:rsid w:val="005F45F3"/>
    <w:rsid w:val="005F72B0"/>
    <w:rsid w:val="006062D0"/>
    <w:rsid w:val="00610E40"/>
    <w:rsid w:val="00611808"/>
    <w:rsid w:val="00630B0C"/>
    <w:rsid w:val="006321BF"/>
    <w:rsid w:val="0063310F"/>
    <w:rsid w:val="00635B63"/>
    <w:rsid w:val="00635EEB"/>
    <w:rsid w:val="00642DE8"/>
    <w:rsid w:val="00650124"/>
    <w:rsid w:val="006635AF"/>
    <w:rsid w:val="00676BED"/>
    <w:rsid w:val="00677761"/>
    <w:rsid w:val="0068330A"/>
    <w:rsid w:val="006833CE"/>
    <w:rsid w:val="006852F3"/>
    <w:rsid w:val="00686D18"/>
    <w:rsid w:val="00694FBA"/>
    <w:rsid w:val="00696A73"/>
    <w:rsid w:val="006A55E3"/>
    <w:rsid w:val="006B619D"/>
    <w:rsid w:val="006C4B50"/>
    <w:rsid w:val="006C5CB3"/>
    <w:rsid w:val="006D0D1B"/>
    <w:rsid w:val="006D3A01"/>
    <w:rsid w:val="006D538F"/>
    <w:rsid w:val="006D6149"/>
    <w:rsid w:val="006E68DC"/>
    <w:rsid w:val="006F0E9B"/>
    <w:rsid w:val="0070501D"/>
    <w:rsid w:val="00725F62"/>
    <w:rsid w:val="007266C7"/>
    <w:rsid w:val="00730BBB"/>
    <w:rsid w:val="00732F39"/>
    <w:rsid w:val="00735E0A"/>
    <w:rsid w:val="00740B75"/>
    <w:rsid w:val="007433D5"/>
    <w:rsid w:val="00744D53"/>
    <w:rsid w:val="00747D52"/>
    <w:rsid w:val="00757487"/>
    <w:rsid w:val="00760B9E"/>
    <w:rsid w:val="007635D0"/>
    <w:rsid w:val="00771AEA"/>
    <w:rsid w:val="00776809"/>
    <w:rsid w:val="00777629"/>
    <w:rsid w:val="007811DF"/>
    <w:rsid w:val="007817AB"/>
    <w:rsid w:val="00782625"/>
    <w:rsid w:val="0078720A"/>
    <w:rsid w:val="007A15C8"/>
    <w:rsid w:val="007C0D23"/>
    <w:rsid w:val="007C689F"/>
    <w:rsid w:val="007D455C"/>
    <w:rsid w:val="007D6B2B"/>
    <w:rsid w:val="007E0FF7"/>
    <w:rsid w:val="007F1529"/>
    <w:rsid w:val="007F2659"/>
    <w:rsid w:val="007F6321"/>
    <w:rsid w:val="007F7DF7"/>
    <w:rsid w:val="00811319"/>
    <w:rsid w:val="00817B13"/>
    <w:rsid w:val="008210B6"/>
    <w:rsid w:val="00823373"/>
    <w:rsid w:val="008307D2"/>
    <w:rsid w:val="008339B6"/>
    <w:rsid w:val="00842396"/>
    <w:rsid w:val="00842805"/>
    <w:rsid w:val="008434F1"/>
    <w:rsid w:val="00846371"/>
    <w:rsid w:val="008477ED"/>
    <w:rsid w:val="00863518"/>
    <w:rsid w:val="00877A77"/>
    <w:rsid w:val="00884DAE"/>
    <w:rsid w:val="00884DE4"/>
    <w:rsid w:val="00885C27"/>
    <w:rsid w:val="008931E7"/>
    <w:rsid w:val="008A33B2"/>
    <w:rsid w:val="008A4FC0"/>
    <w:rsid w:val="008A718C"/>
    <w:rsid w:val="008B20CC"/>
    <w:rsid w:val="008D3557"/>
    <w:rsid w:val="008F6D39"/>
    <w:rsid w:val="008F7755"/>
    <w:rsid w:val="0090445C"/>
    <w:rsid w:val="0090538B"/>
    <w:rsid w:val="00905562"/>
    <w:rsid w:val="009122F9"/>
    <w:rsid w:val="00913391"/>
    <w:rsid w:val="00913551"/>
    <w:rsid w:val="00914554"/>
    <w:rsid w:val="009151BF"/>
    <w:rsid w:val="0091610B"/>
    <w:rsid w:val="00930EE6"/>
    <w:rsid w:val="009416B6"/>
    <w:rsid w:val="00944E5B"/>
    <w:rsid w:val="00945E84"/>
    <w:rsid w:val="00946439"/>
    <w:rsid w:val="009501D7"/>
    <w:rsid w:val="0096580B"/>
    <w:rsid w:val="00973613"/>
    <w:rsid w:val="00973B9B"/>
    <w:rsid w:val="00974DBD"/>
    <w:rsid w:val="00980DED"/>
    <w:rsid w:val="00981B31"/>
    <w:rsid w:val="00982E89"/>
    <w:rsid w:val="00983D19"/>
    <w:rsid w:val="009870C7"/>
    <w:rsid w:val="00987A51"/>
    <w:rsid w:val="009B426B"/>
    <w:rsid w:val="009C0D06"/>
    <w:rsid w:val="009C4406"/>
    <w:rsid w:val="009D2DE1"/>
    <w:rsid w:val="009D4CF8"/>
    <w:rsid w:val="009E52B7"/>
    <w:rsid w:val="009F3682"/>
    <w:rsid w:val="009F3C1B"/>
    <w:rsid w:val="00A05B9F"/>
    <w:rsid w:val="00A0628F"/>
    <w:rsid w:val="00A103DE"/>
    <w:rsid w:val="00A11C40"/>
    <w:rsid w:val="00A11C96"/>
    <w:rsid w:val="00A14359"/>
    <w:rsid w:val="00A15F5C"/>
    <w:rsid w:val="00A215CB"/>
    <w:rsid w:val="00A25F1F"/>
    <w:rsid w:val="00A27000"/>
    <w:rsid w:val="00A3130C"/>
    <w:rsid w:val="00A32E22"/>
    <w:rsid w:val="00A46907"/>
    <w:rsid w:val="00A50CA6"/>
    <w:rsid w:val="00A51763"/>
    <w:rsid w:val="00A55692"/>
    <w:rsid w:val="00A61274"/>
    <w:rsid w:val="00A70677"/>
    <w:rsid w:val="00A71E9F"/>
    <w:rsid w:val="00A824DF"/>
    <w:rsid w:val="00A82BCD"/>
    <w:rsid w:val="00A842C6"/>
    <w:rsid w:val="00A86E1F"/>
    <w:rsid w:val="00A91A52"/>
    <w:rsid w:val="00A91F38"/>
    <w:rsid w:val="00AA2443"/>
    <w:rsid w:val="00AA3CDC"/>
    <w:rsid w:val="00AA4A3F"/>
    <w:rsid w:val="00AB056B"/>
    <w:rsid w:val="00AB17F7"/>
    <w:rsid w:val="00AB400D"/>
    <w:rsid w:val="00AD4EC5"/>
    <w:rsid w:val="00AD5C61"/>
    <w:rsid w:val="00AD673F"/>
    <w:rsid w:val="00AD70E5"/>
    <w:rsid w:val="00AE2F63"/>
    <w:rsid w:val="00AE50C3"/>
    <w:rsid w:val="00AE7150"/>
    <w:rsid w:val="00AF067A"/>
    <w:rsid w:val="00AF2AD0"/>
    <w:rsid w:val="00B027BF"/>
    <w:rsid w:val="00B0436E"/>
    <w:rsid w:val="00B04B56"/>
    <w:rsid w:val="00B14B2A"/>
    <w:rsid w:val="00B21020"/>
    <w:rsid w:val="00B40097"/>
    <w:rsid w:val="00B41E16"/>
    <w:rsid w:val="00B53834"/>
    <w:rsid w:val="00B64635"/>
    <w:rsid w:val="00B7432B"/>
    <w:rsid w:val="00B76C26"/>
    <w:rsid w:val="00B83149"/>
    <w:rsid w:val="00B85923"/>
    <w:rsid w:val="00B93210"/>
    <w:rsid w:val="00B97C3E"/>
    <w:rsid w:val="00BA2613"/>
    <w:rsid w:val="00BA73F7"/>
    <w:rsid w:val="00BA7E34"/>
    <w:rsid w:val="00BB2333"/>
    <w:rsid w:val="00BB2406"/>
    <w:rsid w:val="00BB5200"/>
    <w:rsid w:val="00BB5C3B"/>
    <w:rsid w:val="00BB5E8E"/>
    <w:rsid w:val="00BB7364"/>
    <w:rsid w:val="00BC1419"/>
    <w:rsid w:val="00BC4BE1"/>
    <w:rsid w:val="00BD1C55"/>
    <w:rsid w:val="00BD317E"/>
    <w:rsid w:val="00BE1D91"/>
    <w:rsid w:val="00BE6553"/>
    <w:rsid w:val="00BE66D9"/>
    <w:rsid w:val="00BF3FBB"/>
    <w:rsid w:val="00C026AA"/>
    <w:rsid w:val="00C02AFB"/>
    <w:rsid w:val="00C047A5"/>
    <w:rsid w:val="00C15667"/>
    <w:rsid w:val="00C16492"/>
    <w:rsid w:val="00C17B2D"/>
    <w:rsid w:val="00C24EC1"/>
    <w:rsid w:val="00C31310"/>
    <w:rsid w:val="00C3256D"/>
    <w:rsid w:val="00C3549B"/>
    <w:rsid w:val="00C40B8E"/>
    <w:rsid w:val="00C40F3E"/>
    <w:rsid w:val="00C41875"/>
    <w:rsid w:val="00C42CDF"/>
    <w:rsid w:val="00C47249"/>
    <w:rsid w:val="00C7324C"/>
    <w:rsid w:val="00C74856"/>
    <w:rsid w:val="00C77244"/>
    <w:rsid w:val="00C8151F"/>
    <w:rsid w:val="00C8533C"/>
    <w:rsid w:val="00C924EA"/>
    <w:rsid w:val="00C93A9F"/>
    <w:rsid w:val="00C95050"/>
    <w:rsid w:val="00CB2C4A"/>
    <w:rsid w:val="00CB466A"/>
    <w:rsid w:val="00CB762B"/>
    <w:rsid w:val="00CC00C2"/>
    <w:rsid w:val="00CC3770"/>
    <w:rsid w:val="00CD3C6F"/>
    <w:rsid w:val="00CE0769"/>
    <w:rsid w:val="00CE1069"/>
    <w:rsid w:val="00CF29D9"/>
    <w:rsid w:val="00CF3607"/>
    <w:rsid w:val="00CF3E42"/>
    <w:rsid w:val="00CF4CB4"/>
    <w:rsid w:val="00CF5343"/>
    <w:rsid w:val="00CF55BA"/>
    <w:rsid w:val="00CF6E17"/>
    <w:rsid w:val="00D03C8D"/>
    <w:rsid w:val="00D05333"/>
    <w:rsid w:val="00D05ADD"/>
    <w:rsid w:val="00D1720A"/>
    <w:rsid w:val="00D2210B"/>
    <w:rsid w:val="00D22186"/>
    <w:rsid w:val="00D260AB"/>
    <w:rsid w:val="00D263B5"/>
    <w:rsid w:val="00D52CA8"/>
    <w:rsid w:val="00D55242"/>
    <w:rsid w:val="00D61A53"/>
    <w:rsid w:val="00D62819"/>
    <w:rsid w:val="00D636DB"/>
    <w:rsid w:val="00D70634"/>
    <w:rsid w:val="00D749D1"/>
    <w:rsid w:val="00D74CDB"/>
    <w:rsid w:val="00D74FBA"/>
    <w:rsid w:val="00D77116"/>
    <w:rsid w:val="00D8053B"/>
    <w:rsid w:val="00D926C0"/>
    <w:rsid w:val="00D95817"/>
    <w:rsid w:val="00DA5891"/>
    <w:rsid w:val="00DA65A1"/>
    <w:rsid w:val="00DB10CA"/>
    <w:rsid w:val="00DB382A"/>
    <w:rsid w:val="00DC34F3"/>
    <w:rsid w:val="00DC4D86"/>
    <w:rsid w:val="00DC52CA"/>
    <w:rsid w:val="00DC5631"/>
    <w:rsid w:val="00DD48F2"/>
    <w:rsid w:val="00DF0567"/>
    <w:rsid w:val="00DF38BA"/>
    <w:rsid w:val="00E010D7"/>
    <w:rsid w:val="00E01D4D"/>
    <w:rsid w:val="00E02686"/>
    <w:rsid w:val="00E02BE9"/>
    <w:rsid w:val="00E03207"/>
    <w:rsid w:val="00E10E6B"/>
    <w:rsid w:val="00E15EC1"/>
    <w:rsid w:val="00E17152"/>
    <w:rsid w:val="00E22296"/>
    <w:rsid w:val="00E25B71"/>
    <w:rsid w:val="00E27B0F"/>
    <w:rsid w:val="00E354E5"/>
    <w:rsid w:val="00E3579C"/>
    <w:rsid w:val="00E36A8F"/>
    <w:rsid w:val="00E47B1C"/>
    <w:rsid w:val="00E52282"/>
    <w:rsid w:val="00E63850"/>
    <w:rsid w:val="00E71B61"/>
    <w:rsid w:val="00E87DBA"/>
    <w:rsid w:val="00E91145"/>
    <w:rsid w:val="00E9672A"/>
    <w:rsid w:val="00EA1CFF"/>
    <w:rsid w:val="00EA7758"/>
    <w:rsid w:val="00EB6D2C"/>
    <w:rsid w:val="00EB7146"/>
    <w:rsid w:val="00EB78E1"/>
    <w:rsid w:val="00EC0CE8"/>
    <w:rsid w:val="00EC7317"/>
    <w:rsid w:val="00ED44D8"/>
    <w:rsid w:val="00ED6454"/>
    <w:rsid w:val="00EE2DB9"/>
    <w:rsid w:val="00EE6766"/>
    <w:rsid w:val="00EF4CB0"/>
    <w:rsid w:val="00EF6009"/>
    <w:rsid w:val="00F0087A"/>
    <w:rsid w:val="00F16CE3"/>
    <w:rsid w:val="00F16E10"/>
    <w:rsid w:val="00F22127"/>
    <w:rsid w:val="00F25F39"/>
    <w:rsid w:val="00F43DCE"/>
    <w:rsid w:val="00F443D5"/>
    <w:rsid w:val="00F560EE"/>
    <w:rsid w:val="00F6634E"/>
    <w:rsid w:val="00F71A78"/>
    <w:rsid w:val="00F72BD2"/>
    <w:rsid w:val="00F76219"/>
    <w:rsid w:val="00F83C86"/>
    <w:rsid w:val="00F9700C"/>
    <w:rsid w:val="00F970BB"/>
    <w:rsid w:val="00F97FD6"/>
    <w:rsid w:val="00FA06E9"/>
    <w:rsid w:val="00FA5EB6"/>
    <w:rsid w:val="00FB1D64"/>
    <w:rsid w:val="00FB7466"/>
    <w:rsid w:val="00FB7E06"/>
    <w:rsid w:val="00FC1DB7"/>
    <w:rsid w:val="00FD3CC2"/>
    <w:rsid w:val="00FD5740"/>
    <w:rsid w:val="00FF200D"/>
    <w:rsid w:val="00FF31F4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0364"/>
  <w15:chartTrackingRefBased/>
  <w15:docId w15:val="{D01A9F71-2ED9-4C46-B669-73C7C6EA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87A5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ПАРАГРАФ"/>
    <w:basedOn w:val="a"/>
    <w:link w:val="a4"/>
    <w:uiPriority w:val="34"/>
    <w:qFormat/>
    <w:rsid w:val="002D0A03"/>
    <w:pPr>
      <w:spacing w:after="160" w:line="259" w:lineRule="auto"/>
      <w:ind w:left="720"/>
      <w:contextualSpacing/>
    </w:pPr>
    <w:rPr>
      <w:rFonts w:eastAsiaTheme="minorEastAsia"/>
      <w:sz w:val="28"/>
      <w:szCs w:val="28"/>
      <w:lang w:eastAsia="zh-CN"/>
    </w:rPr>
  </w:style>
  <w:style w:type="paragraph" w:customStyle="1" w:styleId="ConsPlusNormal">
    <w:name w:val="ConsPlusNormal"/>
    <w:rsid w:val="002D0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2D0A03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D0A03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2D0A03"/>
    <w:rPr>
      <w:b/>
      <w:bCs w:val="0"/>
      <w:color w:val="26282F"/>
    </w:rPr>
  </w:style>
  <w:style w:type="paragraph" w:styleId="a8">
    <w:name w:val="header"/>
    <w:basedOn w:val="a"/>
    <w:link w:val="a9"/>
    <w:uiPriority w:val="99"/>
    <w:unhideWhenUsed/>
    <w:rsid w:val="002D0A03"/>
    <w:pPr>
      <w:tabs>
        <w:tab w:val="center" w:pos="4677"/>
        <w:tab w:val="right" w:pos="9355"/>
      </w:tabs>
    </w:pPr>
    <w:rPr>
      <w:rFonts w:eastAsiaTheme="minorEastAsia"/>
      <w:sz w:val="28"/>
      <w:szCs w:val="28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2D0A03"/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- список Знак,ПАРАГРАФ Знак"/>
    <w:link w:val="a3"/>
    <w:uiPriority w:val="34"/>
    <w:qFormat/>
    <w:locked/>
    <w:rsid w:val="002D0A03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2D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A7758"/>
    <w:pPr>
      <w:spacing w:before="100" w:beforeAutospacing="1" w:after="100" w:afterAutospacing="1"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87A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43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55E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55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Меньщиков Григорий Константинович</cp:lastModifiedBy>
  <cp:revision>2</cp:revision>
  <cp:lastPrinted>2023-12-25T15:29:00Z</cp:lastPrinted>
  <dcterms:created xsi:type="dcterms:W3CDTF">2023-12-25T15:29:00Z</dcterms:created>
  <dcterms:modified xsi:type="dcterms:W3CDTF">2023-12-25T15:29:00Z</dcterms:modified>
</cp:coreProperties>
</file>